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5224F" w14:textId="47FF1EA3" w:rsidR="00160176" w:rsidRPr="00332C7C" w:rsidRDefault="00332901" w:rsidP="00160176">
      <w:pPr>
        <w:spacing w:after="0" w:line="240" w:lineRule="auto"/>
        <w:ind w:left="-426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риложение </w:t>
      </w:r>
      <w:r w:rsidR="004A5FE3">
        <w:rPr>
          <w:rFonts w:ascii="Times New Roman" w:hAnsi="Times New Roman" w:cs="Times New Roman"/>
          <w:b/>
        </w:rPr>
        <w:t>25</w:t>
      </w:r>
      <w:r>
        <w:rPr>
          <w:rFonts w:ascii="Times New Roman" w:hAnsi="Times New Roman" w:cs="Times New Roman"/>
          <w:b/>
        </w:rPr>
        <w:t xml:space="preserve"> </w:t>
      </w:r>
    </w:p>
    <w:p w14:paraId="0F22000D" w14:textId="77777777" w:rsidR="00160176" w:rsidRPr="00332C7C" w:rsidRDefault="00160176" w:rsidP="0016017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32C7C">
        <w:rPr>
          <w:rFonts w:ascii="Times New Roman" w:hAnsi="Times New Roman" w:cs="Times New Roman"/>
          <w:b/>
        </w:rPr>
        <w:t>к Единому договору об оказании услуг</w:t>
      </w:r>
    </w:p>
    <w:p w14:paraId="0B3FDE8A" w14:textId="77777777" w:rsidR="001B40E7" w:rsidRDefault="001B40E7" w:rsidP="000156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0EC546" w14:textId="36EC9126" w:rsidR="0083172C" w:rsidRPr="00855B4C" w:rsidRDefault="00160176" w:rsidP="00AC716F">
      <w:pPr>
        <w:jc w:val="center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160176">
        <w:rPr>
          <w:rFonts w:ascii="Times New Roman" w:hAnsi="Times New Roman" w:cs="Times New Roman"/>
          <w:b/>
          <w:sz w:val="28"/>
          <w:szCs w:val="28"/>
        </w:rPr>
        <w:t xml:space="preserve">Особенности оказания услуги </w:t>
      </w:r>
      <w:r w:rsidR="001270D7">
        <w:rPr>
          <w:rFonts w:ascii="Times New Roman" w:hAnsi="Times New Roman" w:cs="Times New Roman"/>
          <w:b/>
          <w:sz w:val="28"/>
          <w:szCs w:val="28"/>
        </w:rPr>
        <w:t xml:space="preserve">«Цифровой </w:t>
      </w:r>
      <w:r w:rsidR="00DB686C">
        <w:rPr>
          <w:rFonts w:ascii="Times New Roman" w:hAnsi="Times New Roman" w:cs="Times New Roman"/>
          <w:b/>
          <w:sz w:val="28"/>
          <w:szCs w:val="28"/>
        </w:rPr>
        <w:t>о</w:t>
      </w:r>
      <w:r w:rsidR="001270D7">
        <w:rPr>
          <w:rFonts w:ascii="Times New Roman" w:hAnsi="Times New Roman" w:cs="Times New Roman"/>
          <w:b/>
          <w:sz w:val="28"/>
          <w:szCs w:val="28"/>
        </w:rPr>
        <w:t>тель</w:t>
      </w:r>
      <w:r w:rsidR="000156B4" w:rsidRPr="000156B4">
        <w:rPr>
          <w:rFonts w:ascii="Times New Roman" w:hAnsi="Times New Roman" w:cs="Times New Roman"/>
          <w:b/>
          <w:sz w:val="28"/>
          <w:szCs w:val="28"/>
        </w:rPr>
        <w:t>»</w:t>
      </w:r>
    </w:p>
    <w:p w14:paraId="6110AA24" w14:textId="77777777" w:rsidR="00E24097" w:rsidRPr="00285C6F" w:rsidRDefault="00E24097" w:rsidP="00E24097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0"/>
          <w:szCs w:val="20"/>
        </w:rPr>
      </w:pPr>
    </w:p>
    <w:p w14:paraId="06B76CFF" w14:textId="6A05E154" w:rsidR="0083172C" w:rsidRPr="007B04D4" w:rsidRDefault="000156B4" w:rsidP="007B04D4">
      <w:pPr>
        <w:pStyle w:val="ae"/>
        <w:numPr>
          <w:ilvl w:val="0"/>
          <w:numId w:val="1"/>
        </w:numPr>
        <w:rPr>
          <w:rFonts w:ascii="Times New Roman" w:hAnsi="Times New Roman" w:cs="Times New Roman"/>
          <w:b/>
          <w:color w:val="222A35" w:themeColor="text2" w:themeShade="80"/>
          <w:sz w:val="24"/>
          <w:szCs w:val="24"/>
        </w:rPr>
      </w:pPr>
      <w:r w:rsidRPr="007B04D4">
        <w:rPr>
          <w:rFonts w:ascii="Times New Roman" w:hAnsi="Times New Roman" w:cs="Times New Roman"/>
          <w:b/>
          <w:color w:val="222A35" w:themeColor="text2" w:themeShade="80"/>
          <w:sz w:val="24"/>
          <w:szCs w:val="24"/>
        </w:rPr>
        <w:t>Термины и определения</w:t>
      </w:r>
    </w:p>
    <w:p w14:paraId="6C04C90A" w14:textId="4AECE2FF" w:rsidR="004F1281" w:rsidRDefault="0083172C" w:rsidP="000156B4">
      <w:pPr>
        <w:spacing w:after="0" w:line="240" w:lineRule="auto"/>
        <w:jc w:val="both"/>
        <w:rPr>
          <w:rFonts w:ascii="Times New Roman" w:hAnsi="Times New Roman" w:cs="Times New Roman"/>
          <w:b/>
          <w:color w:val="222A35" w:themeColor="text2" w:themeShade="80"/>
          <w:sz w:val="20"/>
          <w:szCs w:val="20"/>
        </w:rPr>
      </w:pPr>
      <w:r w:rsidRPr="007C6354">
        <w:rPr>
          <w:rFonts w:ascii="Times New Roman" w:hAnsi="Times New Roman" w:cs="Times New Roman"/>
          <w:sz w:val="24"/>
          <w:szCs w:val="24"/>
        </w:rPr>
        <w:t>Для целей настоящ</w:t>
      </w:r>
      <w:r w:rsidR="00DB686C">
        <w:rPr>
          <w:rFonts w:ascii="Times New Roman" w:hAnsi="Times New Roman" w:cs="Times New Roman"/>
          <w:sz w:val="24"/>
          <w:szCs w:val="24"/>
        </w:rPr>
        <w:t>их Особенностей оказания услуги «Цифровой отель»</w:t>
      </w:r>
      <w:r w:rsidRPr="007C6354">
        <w:rPr>
          <w:rFonts w:ascii="Times New Roman" w:hAnsi="Times New Roman" w:cs="Times New Roman"/>
          <w:sz w:val="24"/>
          <w:szCs w:val="24"/>
        </w:rPr>
        <w:t xml:space="preserve"> используются следующие понятия и определения:</w:t>
      </w:r>
    </w:p>
    <w:p w14:paraId="63BCEB25" w14:textId="31731CF2" w:rsidR="004F1281" w:rsidRPr="00855B4C" w:rsidRDefault="004F1281" w:rsidP="000156B4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1.</w:t>
      </w:r>
      <w:r w:rsidR="00A112C7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</w:t>
      </w: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.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Условия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– условия предоставлени</w:t>
      </w:r>
      <w:r w:rsidR="00285C6F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я Услуги, изложенные в настоящем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документе.</w:t>
      </w:r>
    </w:p>
    <w:p w14:paraId="774C8282" w14:textId="282A3C45" w:rsidR="00E27499" w:rsidRPr="00855B4C" w:rsidRDefault="004F1281" w:rsidP="0094596D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1.</w:t>
      </w:r>
      <w:r w:rsidR="00A112C7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2</w:t>
      </w:r>
      <w:r w:rsidR="00B32482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.</w:t>
      </w: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 xml:space="preserve"> Услуга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–  </w:t>
      </w:r>
      <w:r w:rsidR="00401B36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обеспечение Оператором </w:t>
      </w:r>
      <w:r w:rsidR="0094596D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д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оступ</w:t>
      </w:r>
      <w:r w:rsidR="00401B36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к Интерфейсу, обеспечивающему возможность использования в гостиничном и туристическом бизнесе для автоматизации различных аспектов управления Объектом, а также иные возможности, полное описание которых приведено на Сайте. </w:t>
      </w:r>
      <w:r w:rsidR="00ED6B98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Услуга оказывается по модели </w:t>
      </w:r>
      <w:proofErr w:type="spellStart"/>
      <w:proofErr w:type="gramStart"/>
      <w:r w:rsidR="00ED6B98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Saas</w:t>
      </w:r>
      <w:proofErr w:type="spellEnd"/>
      <w:r w:rsidR="00ED6B98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 (</w:t>
      </w:r>
      <w:proofErr w:type="spellStart"/>
      <w:proofErr w:type="gramEnd"/>
      <w:r w:rsidR="00ED6B98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Software</w:t>
      </w:r>
      <w:proofErr w:type="spellEnd"/>
      <w:r w:rsidR="00ED6B98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proofErr w:type="spellStart"/>
      <w:r w:rsidR="00ED6B98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as</w:t>
      </w:r>
      <w:proofErr w:type="spellEnd"/>
      <w:r w:rsidR="00ED6B98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a Service, программное обеспечение как услуга), модель предоставления доступа к Услуге с помощью браузеров или программного обеспечения).  Работа всех Пользователей происходит через удаленный доступ в сети Интернет в едином информационном пространстве в режиме </w:t>
      </w:r>
      <w:r w:rsidR="00E27499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онлайн</w:t>
      </w:r>
      <w:r w:rsidR="00ED6B98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.</w:t>
      </w:r>
      <w:r w:rsidR="00E27499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Услуга оказывается </w:t>
      </w:r>
      <w:r w:rsidR="00C54F5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с использованием Программы</w:t>
      </w:r>
      <w:r w:rsidR="00E27499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для ЭВМ</w:t>
      </w:r>
      <w:r w:rsidR="00401B36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. </w:t>
      </w:r>
    </w:p>
    <w:p w14:paraId="110E9132" w14:textId="7756DA10" w:rsidR="004F1281" w:rsidRPr="00855B4C" w:rsidRDefault="003D1AD0" w:rsidP="000156B4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1.</w:t>
      </w:r>
      <w:r w:rsidR="00A112C7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3</w:t>
      </w: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. Тариф</w:t>
      </w:r>
      <w:r w:rsidR="00B32482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 xml:space="preserve"> (-</w:t>
      </w: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ы</w:t>
      </w:r>
      <w:r w:rsidR="00B32482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)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– стоимость, взимаемая Оператором с Абонента за подключение и использование Услуги. Тарифы на Услугу размещены на Сайте Оператора.</w:t>
      </w:r>
    </w:p>
    <w:p w14:paraId="04FF2445" w14:textId="59F87E17" w:rsidR="000156B4" w:rsidRPr="00855B4C" w:rsidRDefault="00D34967" w:rsidP="000156B4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1.</w:t>
      </w:r>
      <w:r w:rsidR="00A112C7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4</w:t>
      </w: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.</w:t>
      </w:r>
      <w:r w:rsidR="00C06A65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 xml:space="preserve"> </w:t>
      </w:r>
      <w:r w:rsidR="000156B4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Абонентское устройство</w:t>
      </w:r>
      <w:r w:rsidR="000156B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- находящееся в законном владении </w:t>
      </w:r>
      <w:r w:rsidR="009142B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Абонента </w:t>
      </w:r>
      <w:r w:rsidR="000156B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пользовательское (оконечное) оборудование, обеспечивающее </w:t>
      </w:r>
      <w:r w:rsidR="009142B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Абоненту </w:t>
      </w:r>
      <w:r w:rsidR="00941501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доступ к у</w:t>
      </w:r>
      <w:r w:rsidR="000156B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слугам Оператора.</w:t>
      </w:r>
    </w:p>
    <w:p w14:paraId="016568E2" w14:textId="2D0A0FF3" w:rsidR="000156B4" w:rsidRPr="00855B4C" w:rsidRDefault="00D34967" w:rsidP="000156B4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1.</w:t>
      </w:r>
      <w:r w:rsidR="00A112C7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5</w:t>
      </w: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 xml:space="preserve">. </w:t>
      </w:r>
      <w:r w:rsidR="000156B4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Интерфейс (-ы</w:t>
      </w:r>
      <w:r w:rsidR="000156B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) – </w:t>
      </w:r>
      <w:r w:rsidR="00390925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часть программы, используемая</w:t>
      </w:r>
      <w:r w:rsidR="000156B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r w:rsidR="00E32F55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Абонентом </w:t>
      </w:r>
      <w:r w:rsidR="000156B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для подключения, управления и отключения Услуги</w:t>
      </w:r>
      <w:r w:rsidR="00390925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и стороннего ПО/оборудования.</w:t>
      </w:r>
      <w:r w:rsidR="00C54F5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</w:p>
    <w:p w14:paraId="4357600F" w14:textId="43395769" w:rsidR="004F1281" w:rsidRPr="00855B4C" w:rsidRDefault="00D34967" w:rsidP="009142B0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1.</w:t>
      </w:r>
      <w:r w:rsidR="00A112C7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6</w:t>
      </w: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 xml:space="preserve">. </w:t>
      </w:r>
      <w:r w:rsidR="000156B4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 xml:space="preserve">Пользователь </w:t>
      </w:r>
      <w:r w:rsidR="000156B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– </w:t>
      </w:r>
      <w:r w:rsidR="00333AE2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сотрудник Абонента</w:t>
      </w:r>
      <w:r w:rsidR="009142B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или иное физическое лицо, который (которое) при исполнении трудовой или иной функции</w:t>
      </w:r>
      <w:r w:rsidR="004F1281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, </w:t>
      </w:r>
      <w:r w:rsidR="00333AE2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наделенный Абонентом</w:t>
      </w:r>
      <w:r w:rsidR="004F1281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Авторотационными данными (логином и паролем), а также Регистрационной информацией, которое путем Авторизации имеет доступ к Услуге без возможности администрирования (изменения) Услуги</w:t>
      </w:r>
    </w:p>
    <w:p w14:paraId="1A76ED62" w14:textId="3B48EA52" w:rsidR="00BC25C9" w:rsidRPr="00855B4C" w:rsidRDefault="00BC25C9" w:rsidP="00C06A65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1.</w:t>
      </w:r>
      <w:r w:rsidR="00A112C7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7</w:t>
      </w:r>
      <w:r w:rsidR="00333AE2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.</w:t>
      </w: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 xml:space="preserve"> Облачная платформа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– программно-аппаратный комплекс Оператора, состоящий из компьютерного и сетевого оборудования и систем хранения данных, размещенный в Центре обработки данных Оператора, с установленным и настроенным программным обеспечением, необходимым для оказания Услуги.</w:t>
      </w:r>
    </w:p>
    <w:p w14:paraId="0FB70D1C" w14:textId="236F3AB3" w:rsidR="00521406" w:rsidRPr="00855B4C" w:rsidRDefault="00521406" w:rsidP="00285C6F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1.</w:t>
      </w:r>
      <w:r w:rsidR="00A112C7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8</w:t>
      </w: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. Объект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- любой комплекс помещений (гостиница, пансионат, санаторий, база отдыха, гостевой дом, хостел и пр.), предоставляющих услуги размещения. </w:t>
      </w:r>
    </w:p>
    <w:p w14:paraId="1D5258E7" w14:textId="0F9FBAD8" w:rsidR="00E32F55" w:rsidRPr="00855B4C" w:rsidRDefault="00E24097" w:rsidP="00C06A65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1.</w:t>
      </w:r>
      <w:r w:rsidR="00A112C7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9</w:t>
      </w:r>
      <w:r w:rsidR="00BC25C9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 xml:space="preserve"> Личный кабинет</w:t>
      </w:r>
      <w:r w:rsidR="00BC25C9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– пространство, в котором </w:t>
      </w:r>
      <w:r w:rsidR="00E32F55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Абонент </w:t>
      </w:r>
      <w:r w:rsidR="00BC25C9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может управлять заказанной Услугой</w:t>
      </w:r>
      <w:r w:rsidR="00584015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,</w:t>
      </w:r>
      <w:r w:rsidR="00584015" w:rsidRPr="00855B4C">
        <w:rPr>
          <w:rFonts w:ascii="Times New Roman" w:hAnsi="Times New Roman" w:cs="Times New Roman"/>
          <w:sz w:val="26"/>
          <w:szCs w:val="26"/>
        </w:rPr>
        <w:t xml:space="preserve"> </w:t>
      </w:r>
      <w:r w:rsidR="00584015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вход в который размещен на Портале. При использовании Абонентом Личного кабинета Услуги Авторизация осуществляется с помощью логина и пароля, выданных Оператором</w:t>
      </w:r>
      <w:r w:rsidR="00BC25C9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.</w:t>
      </w:r>
    </w:p>
    <w:p w14:paraId="1E546BE3" w14:textId="7DCFB121" w:rsidR="00584015" w:rsidRPr="00855B4C" w:rsidRDefault="00E32F55" w:rsidP="00C06A65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1.1</w:t>
      </w:r>
      <w:r w:rsidR="00A112C7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0</w:t>
      </w: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 xml:space="preserve">. </w:t>
      </w:r>
      <w:r w:rsidR="00584015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Портал</w:t>
      </w:r>
      <w:r w:rsidR="00584015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– сайт Услуги, размещенный в сети Интернет по адресу</w:t>
      </w:r>
      <w:r w:rsidR="00BE73A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https://ecvi.rt.ru/login</w:t>
      </w:r>
      <w:r w:rsidR="00584015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.</w:t>
      </w:r>
    </w:p>
    <w:p w14:paraId="7B03736A" w14:textId="23CB35D4" w:rsidR="00584015" w:rsidRPr="00855B4C" w:rsidRDefault="00E24097" w:rsidP="00C06A65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1.</w:t>
      </w:r>
      <w:r w:rsidR="00E32F55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</w:t>
      </w:r>
      <w:r w:rsidR="00A112C7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</w:t>
      </w:r>
      <w:r w:rsidR="00584015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. Авторизация</w:t>
      </w:r>
      <w:r w:rsidR="00584015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– ввод Абонентом своих Учетных данных, позволяющий получить доступ к Услуге. </w:t>
      </w:r>
    </w:p>
    <w:p w14:paraId="666EA11F" w14:textId="45DCBCCA" w:rsidR="00584015" w:rsidRPr="00855B4C" w:rsidRDefault="001D16CE" w:rsidP="00C06A65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1.1</w:t>
      </w:r>
      <w:r w:rsidR="00A112C7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2</w:t>
      </w: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 xml:space="preserve">. </w:t>
      </w:r>
      <w:r w:rsidR="00584015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Учетные данные</w:t>
      </w:r>
      <w:r w:rsidR="00584015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– логин и пароль Абонента (для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Авторизации в Личном кабинете). </w:t>
      </w:r>
    </w:p>
    <w:p w14:paraId="759A0647" w14:textId="404362C1" w:rsidR="00584015" w:rsidRPr="00855B4C" w:rsidRDefault="001D16CE" w:rsidP="00C06A65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1.1</w:t>
      </w:r>
      <w:r w:rsidR="00A112C7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3</w:t>
      </w: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 xml:space="preserve">. </w:t>
      </w:r>
      <w:r w:rsidR="00584015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Сайт</w:t>
      </w:r>
      <w:r w:rsidR="00584015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– веб-сайт Оператора в информационно-телекоммуникационной сети «Интернет» по адресу: </w:t>
      </w:r>
      <w:hyperlink r:id="rId8" w:history="1">
        <w:r w:rsidR="00584015" w:rsidRPr="00855B4C">
          <w:rPr>
            <w:rStyle w:val="af2"/>
            <w:rFonts w:ascii="Times New Roman" w:hAnsi="Times New Roman" w:cs="Times New Roman"/>
            <w:sz w:val="26"/>
            <w:szCs w:val="26"/>
          </w:rPr>
          <w:t>www.rt.ru</w:t>
        </w:r>
      </w:hyperlink>
    </w:p>
    <w:p w14:paraId="4C5D4774" w14:textId="743069FD" w:rsidR="00BF39EC" w:rsidRPr="00855B4C" w:rsidRDefault="001D16CE" w:rsidP="00C06A65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1.1</w:t>
      </w:r>
      <w:r w:rsidR="00A112C7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4</w:t>
      </w:r>
      <w:r w:rsidR="00BC25C9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 xml:space="preserve">. </w:t>
      </w:r>
      <w:r w:rsidR="009B6677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Плановые работы</w:t>
      </w:r>
      <w:r w:rsidR="009B667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- это запланированные и предварительно согласованные мероприятия, которые осуществляются в соответствии с графиком выполнения работ. Эти работы могут включать, но не ограничиваются, регулярным обслуживанием, профилактическими мероприятиями, улучшением и модернизацией</w:t>
      </w:r>
      <w:r w:rsidR="00FB6A6D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Услуги</w:t>
      </w:r>
      <w:r w:rsidR="009B667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, а также другими действиями, направленными на поддержание или улучшение функциональности.</w:t>
      </w:r>
    </w:p>
    <w:p w14:paraId="499DEE2C" w14:textId="005F13FD" w:rsidR="00BF39EC" w:rsidRPr="00855B4C" w:rsidRDefault="001D16CE" w:rsidP="00C06A65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lastRenderedPageBreak/>
        <w:t>1.1</w:t>
      </w:r>
      <w:r w:rsidR="00A112C7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5</w:t>
      </w:r>
      <w:r w:rsidR="00BF39EC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. Инцидент</w:t>
      </w:r>
      <w:r w:rsidR="00BF39EC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— это любое событие или обстоятельство, которое может привести к нарушению условий</w:t>
      </w:r>
      <w:r w:rsidR="00FB6A6D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Договора</w:t>
      </w:r>
      <w:r w:rsidR="00BF39EC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, возникновению убытков, конфликту сторон или требованию о возмещении.</w:t>
      </w:r>
    </w:p>
    <w:p w14:paraId="5848CC1A" w14:textId="2623B68A" w:rsidR="0070093A" w:rsidRPr="00855B4C" w:rsidRDefault="00BE73A4" w:rsidP="00BF39EC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1.</w:t>
      </w:r>
      <w:r w:rsidR="00A112C7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16</w:t>
      </w:r>
      <w:r w:rsidR="00BF39EC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. Модуль</w:t>
      </w:r>
      <w:r w:rsidR="00BF39EC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— часть Программы ЭВМ, включающая в себя набор функций, направленных на удовлетворение определенных потребностей</w:t>
      </w:r>
      <w:r w:rsidR="00D84F0E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Абонента</w:t>
      </w:r>
      <w:r w:rsidR="00BF39EC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, указанных в описании модуля. Модуль не гарантирует полное удовлетворение потребностей</w:t>
      </w:r>
      <w:r w:rsidR="00D84F0E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Абонента</w:t>
      </w:r>
      <w:r w:rsidR="00BF39EC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. В составе Модуля могут содержаться услуги, которые подключаются третьими лицами и оплачиваются </w:t>
      </w:r>
      <w:r w:rsidR="00D84F0E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Абонентом </w:t>
      </w:r>
      <w:r w:rsidR="00BF39EC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отдельно. </w:t>
      </w:r>
    </w:p>
    <w:p w14:paraId="323DD9DE" w14:textId="0822E688" w:rsidR="00BF39EC" w:rsidRPr="00855B4C" w:rsidRDefault="00BE73A4" w:rsidP="004A5FE3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1.</w:t>
      </w:r>
      <w:r w:rsidR="00A112C7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17</w:t>
      </w:r>
      <w:r w:rsidR="0070093A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 xml:space="preserve">. </w:t>
      </w:r>
      <w:r w:rsidR="00BF39EC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 xml:space="preserve">   </w:t>
      </w: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 xml:space="preserve">Технический лист </w:t>
      </w:r>
      <w:r w:rsidR="000A02B7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–</w:t>
      </w: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 xml:space="preserve">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документ, в который вносится необходимая информация для подключения Услуги и последующего ее оказания. Абонент подтверждает, что вся информация, указанная в техническом листе, является достоверной, достаточной и полной. Форма Технического листа предоставляется Абоненту Оператором по электронной почте</w:t>
      </w:r>
      <w:r w:rsidR="004A5FE3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по форме Приложения № 2 </w:t>
      </w:r>
      <w:r w:rsidR="004A5FE3" w:rsidRPr="004A5FE3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к Особенностям оказания услуги «Цифровой Отель»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. </w:t>
      </w:r>
      <w:r w:rsidR="000A02B7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 xml:space="preserve"> </w:t>
      </w:r>
    </w:p>
    <w:p w14:paraId="01B98A71" w14:textId="20F5030D" w:rsidR="000A02B7" w:rsidRPr="00855B4C" w:rsidRDefault="00BE73A4" w:rsidP="000A02B7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1.</w:t>
      </w:r>
      <w:r w:rsidR="00A112C7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18</w:t>
      </w:r>
      <w:r w:rsidR="000A02B7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 xml:space="preserve">. Программа для ЭВМ - </w:t>
      </w:r>
      <w:r w:rsidR="000A02B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ПО – ECVI/ЭКВИ (№12360 от 27.12.2021 ПО </w:t>
      </w:r>
      <w:r w:rsidR="001D16CE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в Едином</w:t>
      </w:r>
      <w:r w:rsidR="000A02B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реестре российских программ для электронных вычислительных машин, и баз данных).</w:t>
      </w:r>
    </w:p>
    <w:p w14:paraId="47AD43A1" w14:textId="1EF1448F" w:rsidR="00C737CC" w:rsidRPr="00855B4C" w:rsidRDefault="00BE73A4" w:rsidP="000A02B7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1.</w:t>
      </w:r>
      <w:r w:rsidR="00A112C7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19</w:t>
      </w:r>
      <w:r w:rsidR="001D16CE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.</w:t>
      </w:r>
      <w:r w:rsidR="00C737CC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 xml:space="preserve"> Партнер </w:t>
      </w:r>
      <w:r w:rsidR="001D16CE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 xml:space="preserve">- </w:t>
      </w:r>
      <w:r w:rsidR="001D16CE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ООО «</w:t>
      </w:r>
      <w:proofErr w:type="spellStart"/>
      <w:r w:rsidR="001D16CE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Эртек</w:t>
      </w:r>
      <w:proofErr w:type="spellEnd"/>
      <w:r w:rsidR="001D16CE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» (ИНН 7801567919; ОГРН 1127847098367; Адрес: 199155, Санкт-Петербург, ул. </w:t>
      </w:r>
      <w:proofErr w:type="spellStart"/>
      <w:r w:rsidR="001D16CE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Железноводская</w:t>
      </w:r>
      <w:proofErr w:type="spellEnd"/>
      <w:r w:rsidR="001D16CE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, д.13, лит. Б). </w:t>
      </w:r>
    </w:p>
    <w:p w14:paraId="48DCBC37" w14:textId="32FC4F5E" w:rsidR="00333B5D" w:rsidRPr="00855B4C" w:rsidRDefault="00BE73A4" w:rsidP="000A02B7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1.</w:t>
      </w:r>
      <w:r w:rsidR="00A112C7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20</w:t>
      </w:r>
      <w:r w:rsidR="00333B5D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 xml:space="preserve">. Техническая и информационная поддержка </w:t>
      </w:r>
      <w:r w:rsidR="00333B5D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- оказание Оператором Абоненту устных и письменных консультаций по вопросам оказания Услуги (информационная поддержка), а также устранение технических проблем, возникающих в зоне ответственности Оператора в связи с оказанием Услуги (техническая поддержка), в том числе с привлечением Партнёра. </w:t>
      </w:r>
    </w:p>
    <w:p w14:paraId="225AB792" w14:textId="314A67F3" w:rsidR="00CF04D3" w:rsidRPr="00855B4C" w:rsidRDefault="00CF04D3" w:rsidP="000A02B7">
      <w:pPr>
        <w:spacing w:after="0" w:line="240" w:lineRule="auto"/>
        <w:jc w:val="both"/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1.</w:t>
      </w:r>
      <w:r w:rsidR="00A112C7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21.</w:t>
      </w: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 xml:space="preserve"> ПМ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– Персональный менеджер.</w:t>
      </w:r>
    </w:p>
    <w:p w14:paraId="235E366F" w14:textId="77777777" w:rsidR="00D34967" w:rsidRPr="00855B4C" w:rsidRDefault="00D34967" w:rsidP="00D34967">
      <w:pPr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25ECDD97" w14:textId="0D617AE9" w:rsidR="000156B4" w:rsidRPr="00855B4C" w:rsidRDefault="000156B4" w:rsidP="00432570">
      <w:pPr>
        <w:jc w:val="center"/>
        <w:rPr>
          <w:rFonts w:ascii="Times New Roman" w:hAnsi="Times New Roman" w:cs="Times New Roman"/>
          <w:b/>
          <w:bCs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bCs/>
          <w:color w:val="222A35" w:themeColor="text2" w:themeShade="80"/>
          <w:sz w:val="26"/>
          <w:szCs w:val="26"/>
        </w:rPr>
        <w:t xml:space="preserve">2. </w:t>
      </w:r>
      <w:r w:rsidR="00ED6B98" w:rsidRPr="00855B4C">
        <w:rPr>
          <w:rFonts w:ascii="Times New Roman" w:hAnsi="Times New Roman" w:cs="Times New Roman"/>
          <w:b/>
          <w:bCs/>
          <w:color w:val="222A35" w:themeColor="text2" w:themeShade="80"/>
          <w:sz w:val="26"/>
          <w:szCs w:val="26"/>
        </w:rPr>
        <w:t>Порядок и условия подключения Услуги</w:t>
      </w:r>
      <w:r w:rsidR="00ED6B98" w:rsidRPr="00855B4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4513ACC" w14:textId="3A18D242" w:rsidR="00531267" w:rsidRPr="00855B4C" w:rsidRDefault="00332901" w:rsidP="00C06A65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2.</w:t>
      </w:r>
      <w:r w:rsidR="00531267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</w:t>
      </w: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.</w:t>
      </w:r>
      <w:r w:rsidR="0053126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Услуга доступна для подключения Абонентам, которым не приостановлено оказание услуг связи по Договору и/или не прекращено оказание услуг. </w:t>
      </w:r>
    </w:p>
    <w:p w14:paraId="60E41D3F" w14:textId="0D3E2FC2" w:rsidR="00531267" w:rsidRPr="00855B4C" w:rsidRDefault="00531267" w:rsidP="00C06A65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2.2.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Для подключения </w:t>
      </w:r>
      <w:r w:rsidR="009B463B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и настройки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Услуги Абонент должен выполнить </w:t>
      </w:r>
      <w:r w:rsidR="009B463B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следующие действия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: </w:t>
      </w:r>
    </w:p>
    <w:p w14:paraId="7B2EF331" w14:textId="0BD3BC10" w:rsidR="00531267" w:rsidRPr="00855B4C" w:rsidRDefault="00531267" w:rsidP="00C06A65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2.2.1. направить Оператору </w:t>
      </w:r>
      <w:r w:rsidR="00B56C5F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Технический лист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на подключение Услуги по форме, установленной Оператором; </w:t>
      </w:r>
    </w:p>
    <w:p w14:paraId="142018D9" w14:textId="6674CBFE" w:rsidR="00DF6E08" w:rsidRPr="00855B4C" w:rsidRDefault="00531267" w:rsidP="00C06A65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2.2.</w:t>
      </w:r>
      <w:r w:rsidR="00A7110B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2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.</w:t>
      </w:r>
      <w:r w:rsidR="00DF6E08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r w:rsidR="001D16CE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подписать Бланк з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аказа по форме Приложения 1 к Договору. </w:t>
      </w:r>
    </w:p>
    <w:p w14:paraId="19F43F07" w14:textId="28CCCBEA" w:rsidR="00DF6E08" w:rsidRPr="00855B4C" w:rsidRDefault="00531267" w:rsidP="00C06A65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2.3.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Полным и безоговорочным принятием Условий Абонен</w:t>
      </w:r>
      <w:r w:rsidR="00DF6E08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том является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подписание Абонентом и передача Оператору</w:t>
      </w:r>
      <w:r w:rsidR="001D16CE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Бланка з</w:t>
      </w:r>
      <w:r w:rsidR="00A7110B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аказа.</w:t>
      </w:r>
    </w:p>
    <w:p w14:paraId="76A725E5" w14:textId="246CC479" w:rsidR="00332901" w:rsidRPr="00855B4C" w:rsidRDefault="00DF6E08" w:rsidP="00C06A65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2.4</w:t>
      </w:r>
      <w:r w:rsidR="003F49FF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 xml:space="preserve"> </w:t>
      </w:r>
      <w:r w:rsidR="00DC1691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Подписанием Акта начала оказания Услуг Абонент подтверждает, что услуги по подключению и настройке были выполнены Оператором надлежащим образом, претензий со стороны Абонента отсутствуют. </w:t>
      </w:r>
    </w:p>
    <w:p w14:paraId="2F71AE3E" w14:textId="654701F8" w:rsidR="00332901" w:rsidRPr="00855B4C" w:rsidRDefault="00332901" w:rsidP="00C06A65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2.</w:t>
      </w:r>
      <w:r w:rsidR="00DF6E08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5</w:t>
      </w: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.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Услуга, подключенная по авансовой схеме расчета, оказывается при положительном Балансе Лицевого счета. В случае если в определенный момент времени Баланс Лицевого счета принял нулевое или отрицательное значение, Оператор в праве приостановить оказание Услуги.</w:t>
      </w:r>
    </w:p>
    <w:p w14:paraId="25B6E871" w14:textId="77777777" w:rsidR="00BA3C2D" w:rsidRPr="00855B4C" w:rsidRDefault="00BA3C2D" w:rsidP="000156B4">
      <w:pPr>
        <w:jc w:val="center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383B1BFB" w14:textId="77777777" w:rsidR="00AC716F" w:rsidRDefault="00AC716F" w:rsidP="00D136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A35" w:themeColor="text2" w:themeShade="80"/>
          <w:sz w:val="26"/>
          <w:szCs w:val="26"/>
        </w:rPr>
      </w:pPr>
    </w:p>
    <w:p w14:paraId="7311B559" w14:textId="02FDDABA" w:rsidR="00D13648" w:rsidRPr="00855B4C" w:rsidRDefault="007E5BB7" w:rsidP="00D136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bCs/>
          <w:color w:val="222A35" w:themeColor="text2" w:themeShade="80"/>
          <w:sz w:val="26"/>
          <w:szCs w:val="26"/>
        </w:rPr>
        <w:t>3</w:t>
      </w:r>
      <w:r w:rsidR="000156B4" w:rsidRPr="00855B4C">
        <w:rPr>
          <w:rFonts w:ascii="Times New Roman" w:hAnsi="Times New Roman" w:cs="Times New Roman"/>
          <w:b/>
          <w:bCs/>
          <w:color w:val="222A35" w:themeColor="text2" w:themeShade="80"/>
          <w:sz w:val="26"/>
          <w:szCs w:val="26"/>
        </w:rPr>
        <w:t xml:space="preserve">. </w:t>
      </w:r>
      <w:r w:rsidR="00DF6E08" w:rsidRPr="00855B4C">
        <w:rPr>
          <w:rFonts w:ascii="Times New Roman" w:hAnsi="Times New Roman" w:cs="Times New Roman"/>
          <w:b/>
          <w:bCs/>
          <w:color w:val="222A35" w:themeColor="text2" w:themeShade="80"/>
          <w:sz w:val="26"/>
          <w:szCs w:val="26"/>
        </w:rPr>
        <w:t xml:space="preserve">Предоставление </w:t>
      </w:r>
      <w:r w:rsidR="008B27FC" w:rsidRPr="00855B4C">
        <w:rPr>
          <w:rFonts w:ascii="Times New Roman" w:hAnsi="Times New Roman" w:cs="Times New Roman"/>
          <w:b/>
          <w:bCs/>
          <w:color w:val="222A35" w:themeColor="text2" w:themeShade="80"/>
          <w:sz w:val="26"/>
          <w:szCs w:val="26"/>
        </w:rPr>
        <w:t>У</w:t>
      </w:r>
      <w:r w:rsidR="000156B4" w:rsidRPr="00855B4C">
        <w:rPr>
          <w:rFonts w:ascii="Times New Roman" w:hAnsi="Times New Roman" w:cs="Times New Roman"/>
          <w:b/>
          <w:bCs/>
          <w:color w:val="222A35" w:themeColor="text2" w:themeShade="80"/>
          <w:sz w:val="26"/>
          <w:szCs w:val="26"/>
        </w:rPr>
        <w:t>слуги</w:t>
      </w:r>
    </w:p>
    <w:p w14:paraId="6FE63141" w14:textId="77777777" w:rsidR="00DF6E08" w:rsidRPr="00855B4C" w:rsidRDefault="00DF6E08" w:rsidP="000156B4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4F5DFABB" w14:textId="77777777" w:rsidR="00DF6E08" w:rsidRPr="00855B4C" w:rsidRDefault="00DF6E08" w:rsidP="001D16CE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3.1.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Оператор оказывает Абоненту Услугу в порядке, предусмотренном настоящими Условиями. </w:t>
      </w:r>
    </w:p>
    <w:p w14:paraId="423C6D51" w14:textId="77777777" w:rsidR="00DF6E08" w:rsidRPr="00855B4C" w:rsidRDefault="00DF6E08" w:rsidP="001D16CE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lastRenderedPageBreak/>
        <w:t>3.2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. В рамках оказания Услуги для работы с Интерфейсом Абоненту присваиваются Учетные данные. </w:t>
      </w:r>
    </w:p>
    <w:p w14:paraId="30C1A5C3" w14:textId="6BE48912" w:rsidR="00A05D15" w:rsidRPr="00855B4C" w:rsidRDefault="007E5BB7" w:rsidP="001D16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3</w:t>
      </w:r>
      <w:r w:rsidR="00157B9F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.3</w:t>
      </w:r>
      <w:r w:rsidR="00AD1262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.</w:t>
      </w:r>
      <w:r w:rsidR="00AD1262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 </w:t>
      </w:r>
      <w:r w:rsidR="003A3D7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Описание </w:t>
      </w:r>
      <w:r w:rsidR="00AD1262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Программы для ЭВМ</w:t>
      </w:r>
      <w:r w:rsidR="00157B9F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, </w:t>
      </w:r>
      <w:r w:rsidR="00FE4BBB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которую</w:t>
      </w:r>
      <w:r w:rsidR="003A3D7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r w:rsidR="00FE4BBB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 может</w:t>
      </w:r>
      <w:r w:rsidR="00F55B6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использовать</w:t>
      </w:r>
      <w:r w:rsidR="0043257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в рамках </w:t>
      </w:r>
      <w:r w:rsidR="0086092A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Услуги указана</w:t>
      </w:r>
      <w:r w:rsidR="003A3D7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r w:rsidR="0043257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в </w:t>
      </w:r>
      <w:r w:rsidR="003A3D7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п. 9</w:t>
      </w:r>
      <w:r w:rsidR="00FE4BBB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Условий</w:t>
      </w:r>
      <w:r w:rsidR="00AD1262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371C0763" w14:textId="4F1B4005" w:rsidR="000156B4" w:rsidRPr="00855B4C" w:rsidRDefault="00C51BE4" w:rsidP="001D16CE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3.4.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r w:rsidR="00AA55F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Оператор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проводит настройку</w:t>
      </w:r>
      <w:r w:rsidR="003A3D7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r w:rsidR="00A05D15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Услуги </w:t>
      </w:r>
      <w:r w:rsidR="00AA55F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и внесение данных на основе заполненного</w:t>
      </w:r>
      <w:r w:rsidR="003A3D7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r w:rsidR="00BE73A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Технического листа</w:t>
      </w:r>
      <w:r w:rsidR="00AA55F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. Дальнейшая эксплуатация </w:t>
      </w:r>
      <w:r w:rsidR="00A05D15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Услуги </w:t>
      </w:r>
      <w:r w:rsidR="00AA55F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осуществляется на сервере Оператора.</w:t>
      </w:r>
    </w:p>
    <w:p w14:paraId="4465061C" w14:textId="69264BC9" w:rsidR="00F55B67" w:rsidRPr="00855B4C" w:rsidRDefault="00C51BE4" w:rsidP="000156B4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3.5</w:t>
      </w:r>
      <w:r w:rsidR="00F55B67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.</w:t>
      </w:r>
      <w:r w:rsidR="00F55B6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r w:rsidR="003A3D7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Настройка </w:t>
      </w:r>
      <w:r w:rsidR="00A05D15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Услуги </w:t>
      </w:r>
      <w:r w:rsidR="00F55B6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и внесение данных на основе </w:t>
      </w:r>
      <w:r w:rsidR="00BE73A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Технического листа</w:t>
      </w:r>
      <w:r w:rsidR="00A05D15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r w:rsidR="00F55B6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проходит согласно порядку внедрения, расписанного в разделе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11 Условий. </w:t>
      </w:r>
    </w:p>
    <w:p w14:paraId="49543C88" w14:textId="447EF08C" w:rsidR="000156B4" w:rsidRPr="00855B4C" w:rsidRDefault="007E5BB7" w:rsidP="000156B4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3</w:t>
      </w:r>
      <w:r w:rsidR="003F2EB8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.6</w:t>
      </w:r>
      <w:r w:rsidR="00AD1262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.</w:t>
      </w:r>
      <w:r w:rsidR="00AD1262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r w:rsidR="000B0BB8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Услуга предоставляется 24 (двадцать четыре) часа в сутки, 7 (семь) дней в неделю, за исключением времени проведения Плановых работ согласно условиям Договора.</w:t>
      </w:r>
    </w:p>
    <w:p w14:paraId="2DAF13A9" w14:textId="2AC40131" w:rsidR="009163B4" w:rsidRPr="00855B4C" w:rsidRDefault="007E5BB7" w:rsidP="007146C3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3</w:t>
      </w:r>
      <w:r w:rsidR="00FE4BBB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.7</w:t>
      </w:r>
      <w:r w:rsidR="00AD1262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.</w:t>
      </w:r>
      <w:r w:rsidR="00AD1262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r w:rsidR="003A3D7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Абонент </w:t>
      </w:r>
      <w:r w:rsidR="007146C3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имеет право использов</w:t>
      </w:r>
      <w:r w:rsidR="009163B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ать Услугу </w:t>
      </w:r>
      <w:r w:rsidR="007146C3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исключительно для собственных нужд. </w:t>
      </w:r>
    </w:p>
    <w:p w14:paraId="4C405A5C" w14:textId="31949528" w:rsidR="00A20BAF" w:rsidRPr="00855B4C" w:rsidRDefault="007E5BB7" w:rsidP="007146C3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3</w:t>
      </w:r>
      <w:r w:rsidR="00FE4BBB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.8</w:t>
      </w:r>
      <w:r w:rsidR="00A20BAF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.</w:t>
      </w:r>
      <w:r w:rsidR="00A20BAF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r w:rsidR="00A20BAF" w:rsidRPr="00855B4C">
        <w:rPr>
          <w:rFonts w:ascii="Times New Roman" w:hAnsi="Times New Roman" w:cs="Times New Roman"/>
          <w:sz w:val="26"/>
          <w:szCs w:val="26"/>
        </w:rPr>
        <w:t xml:space="preserve"> </w:t>
      </w:r>
      <w:r w:rsidR="003A3D7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Абонент </w:t>
      </w:r>
      <w:r w:rsidR="00A20BAF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самостоятельно обеспечивает наличие и поддержку за свой счет в рабочем состоянии средств и каналов связи, а также собственное аппаратное и программное обеспечение, необходимое для работы с Программой </w:t>
      </w:r>
      <w:r w:rsidR="00BC25C9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ЭВМ и </w:t>
      </w:r>
      <w:r w:rsidR="009B667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сайтом</w:t>
      </w:r>
      <w:r w:rsidR="00A20BAF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, включая программные средства для просмотра веб-страниц и работы с электронной почтой, а также программные средства, входящие в состав операционных систем или поставляемые другими производителями программного обеспечения.</w:t>
      </w:r>
    </w:p>
    <w:p w14:paraId="613090E1" w14:textId="15CADD72" w:rsidR="00CE7F30" w:rsidRPr="00855B4C" w:rsidRDefault="007E5BB7" w:rsidP="007146C3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3</w:t>
      </w:r>
      <w:r w:rsidR="00FE4BBB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.9</w:t>
      </w:r>
      <w:r w:rsidR="00CE7F30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.</w:t>
      </w:r>
      <w:r w:rsidR="00CE7F3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Все действия, осуществленные с использованием логинов и паролей, считаются осуществленными</w:t>
      </w:r>
      <w:r w:rsidR="003A3D7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Абонентом</w:t>
      </w:r>
      <w:r w:rsidR="00CE7F3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. </w:t>
      </w:r>
      <w:r w:rsidR="00801C79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 самостоятельно</w:t>
      </w:r>
      <w:r w:rsidR="00CE7F3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несет ответственность перед третьими лицами за все действия, совершенные с использованием логинов и паролей</w:t>
      </w:r>
      <w:r w:rsidR="003A3D7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Абонента</w:t>
      </w:r>
      <w:r w:rsidR="00CE7F3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. Оператор </w:t>
      </w:r>
      <w:r w:rsidR="00665F03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не несет</w:t>
      </w:r>
      <w:r w:rsidR="00CE7F3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ответственности за несанкционированное использование регистрационных данных </w:t>
      </w:r>
      <w:r w:rsidR="003A3D7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Абонента </w:t>
      </w:r>
      <w:r w:rsidR="00CE7F3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третьими лицами.</w:t>
      </w:r>
    </w:p>
    <w:p w14:paraId="0251B872" w14:textId="77777777" w:rsidR="00A20BAF" w:rsidRPr="00855B4C" w:rsidRDefault="00A20BAF" w:rsidP="007146C3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76D15215" w14:textId="77777777" w:rsidR="00432570" w:rsidRPr="00855B4C" w:rsidRDefault="00432570" w:rsidP="000156B4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7F78BA9C" w14:textId="22C9E3DB" w:rsidR="000156B4" w:rsidRPr="00855B4C" w:rsidRDefault="007E5BB7" w:rsidP="000156B4">
      <w:pPr>
        <w:jc w:val="center"/>
        <w:rPr>
          <w:rFonts w:ascii="Times New Roman" w:hAnsi="Times New Roman" w:cs="Times New Roman"/>
          <w:b/>
          <w:bCs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bCs/>
          <w:color w:val="222A35" w:themeColor="text2" w:themeShade="80"/>
          <w:sz w:val="26"/>
          <w:szCs w:val="26"/>
        </w:rPr>
        <w:t>4</w:t>
      </w:r>
      <w:r w:rsidR="000156B4" w:rsidRPr="00855B4C">
        <w:rPr>
          <w:rFonts w:ascii="Times New Roman" w:hAnsi="Times New Roman" w:cs="Times New Roman"/>
          <w:b/>
          <w:bCs/>
          <w:color w:val="222A35" w:themeColor="text2" w:themeShade="80"/>
          <w:sz w:val="26"/>
          <w:szCs w:val="26"/>
        </w:rPr>
        <w:t xml:space="preserve">. </w:t>
      </w:r>
      <w:r w:rsidR="00A20BAF" w:rsidRPr="00855B4C">
        <w:rPr>
          <w:rFonts w:ascii="Times New Roman" w:hAnsi="Times New Roman" w:cs="Times New Roman"/>
          <w:b/>
          <w:bCs/>
          <w:color w:val="222A35" w:themeColor="text2" w:themeShade="80"/>
          <w:sz w:val="26"/>
          <w:szCs w:val="26"/>
        </w:rPr>
        <w:t>Требования для оказания У</w:t>
      </w:r>
      <w:r w:rsidR="00BA3C2D" w:rsidRPr="00855B4C">
        <w:rPr>
          <w:rFonts w:ascii="Times New Roman" w:hAnsi="Times New Roman" w:cs="Times New Roman"/>
          <w:b/>
          <w:bCs/>
          <w:color w:val="222A35" w:themeColor="text2" w:themeShade="80"/>
          <w:sz w:val="26"/>
          <w:szCs w:val="26"/>
        </w:rPr>
        <w:t>слуги</w:t>
      </w:r>
    </w:p>
    <w:p w14:paraId="097AF5F3" w14:textId="108ABB40" w:rsidR="00A20BAF" w:rsidRPr="00855B4C" w:rsidRDefault="00A05D15" w:rsidP="00C06A65">
      <w:pPr>
        <w:spacing w:after="0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4</w:t>
      </w:r>
      <w:r w:rsidR="00432570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.1</w:t>
      </w:r>
      <w:r w:rsidR="0043257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.</w:t>
      </w:r>
      <w:r w:rsidR="0043257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ab/>
        <w:t xml:space="preserve">Технические требования </w:t>
      </w:r>
      <w:r w:rsidR="00665F03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для оказания</w:t>
      </w:r>
      <w:r w:rsidR="00BA3C2D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Услуги: </w:t>
      </w:r>
      <w:r w:rsidR="0043257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подключение к сети Интернет.</w:t>
      </w:r>
    </w:p>
    <w:p w14:paraId="2C04975D" w14:textId="77777777" w:rsidR="00A93C14" w:rsidRPr="00855B4C" w:rsidRDefault="00A93C14" w:rsidP="00A93C14">
      <w:pPr>
        <w:tabs>
          <w:tab w:val="left" w:pos="438"/>
        </w:tabs>
        <w:suppressAutoHyphens/>
        <w:snapToGrid w:val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1FB27122" w14:textId="0B93ABC8" w:rsidR="000156B4" w:rsidRPr="00855B4C" w:rsidRDefault="007E5BB7" w:rsidP="000156B4">
      <w:pPr>
        <w:jc w:val="center"/>
        <w:rPr>
          <w:rFonts w:ascii="Times New Roman" w:hAnsi="Times New Roman" w:cs="Times New Roman"/>
          <w:b/>
          <w:bCs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bCs/>
          <w:color w:val="222A35" w:themeColor="text2" w:themeShade="80"/>
          <w:sz w:val="26"/>
          <w:szCs w:val="26"/>
        </w:rPr>
        <w:t>5</w:t>
      </w:r>
      <w:r w:rsidR="00B13C93" w:rsidRPr="00855B4C">
        <w:rPr>
          <w:rFonts w:ascii="Times New Roman" w:hAnsi="Times New Roman" w:cs="Times New Roman"/>
          <w:b/>
          <w:bCs/>
          <w:color w:val="222A35" w:themeColor="text2" w:themeShade="80"/>
          <w:sz w:val="26"/>
          <w:szCs w:val="26"/>
        </w:rPr>
        <w:t>. Цены, Тарифы</w:t>
      </w:r>
      <w:r w:rsidR="000156B4" w:rsidRPr="00855B4C">
        <w:rPr>
          <w:rFonts w:ascii="Times New Roman" w:hAnsi="Times New Roman" w:cs="Times New Roman"/>
          <w:b/>
          <w:bCs/>
          <w:color w:val="222A35" w:themeColor="text2" w:themeShade="80"/>
          <w:sz w:val="26"/>
          <w:szCs w:val="26"/>
        </w:rPr>
        <w:t xml:space="preserve"> и порядок расчетов</w:t>
      </w:r>
    </w:p>
    <w:p w14:paraId="279ECA54" w14:textId="5CA5C727" w:rsidR="00A05D15" w:rsidRPr="00855B4C" w:rsidRDefault="007E5BB7" w:rsidP="000B0BB8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5</w:t>
      </w:r>
      <w:r w:rsidR="00A20BAF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.1</w:t>
      </w:r>
      <w:r w:rsidR="000B0BB8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.</w:t>
      </w:r>
      <w:r w:rsidR="000B0BB8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Стоимость</w:t>
      </w:r>
      <w:r w:rsidR="00801C79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подключения и настойки</w:t>
      </w:r>
      <w:r w:rsidR="000B0BB8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r w:rsidR="00801C79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Услуги </w:t>
      </w:r>
      <w:r w:rsidR="000B0BB8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зависит от </w:t>
      </w:r>
      <w:r w:rsidR="00801C79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объемов настройки </w:t>
      </w:r>
      <w:r w:rsidR="009801EC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Услуги</w:t>
      </w:r>
      <w:r w:rsidR="00801C79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, которые </w:t>
      </w:r>
      <w:r w:rsidR="008C352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определяются на</w:t>
      </w:r>
      <w:r w:rsidR="009801EC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основании сведений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от </w:t>
      </w:r>
      <w:r w:rsidR="00801C79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а, указанных в </w:t>
      </w:r>
      <w:r w:rsidR="00BE73A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Техническом листе</w:t>
      </w:r>
      <w:r w:rsidR="008C352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и</w:t>
      </w:r>
      <w:r w:rsidR="00A05D15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указ</w:t>
      </w:r>
      <w:r w:rsidR="00801C79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ывается </w:t>
      </w:r>
      <w:r w:rsidR="00A05D15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в Бланке заказа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.</w:t>
      </w:r>
    </w:p>
    <w:p w14:paraId="697FFE73" w14:textId="65C30A6D" w:rsidR="00A05D15" w:rsidRPr="00855B4C" w:rsidRDefault="00A05D15" w:rsidP="000B0BB8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5.2.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r w:rsidR="00B13C93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Тарифы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и порядок оплаты Услуги доводится до сведения Абонента на Сайте Оператора в разделе, содержащем описание Услуги</w:t>
      </w:r>
      <w:r w:rsidR="00B13C93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и указывается в Бланке Заказа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. </w:t>
      </w:r>
    </w:p>
    <w:p w14:paraId="4F675B96" w14:textId="1FB5CF00" w:rsidR="000B0BB8" w:rsidRPr="00855B4C" w:rsidRDefault="007E5BB7" w:rsidP="000B0BB8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  <w:highlight w:val="red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  <w:highlight w:val="red"/>
        </w:rPr>
        <w:t xml:space="preserve"> </w:t>
      </w:r>
      <w:r w:rsidR="000B0BB8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  <w:highlight w:val="red"/>
        </w:rPr>
        <w:t xml:space="preserve"> </w:t>
      </w:r>
    </w:p>
    <w:p w14:paraId="36AE572B" w14:textId="506813F9" w:rsidR="00AB3F50" w:rsidRPr="00855B4C" w:rsidRDefault="00FB6CA6" w:rsidP="00AB3F50">
      <w:pPr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6</w:t>
      </w:r>
      <w:r w:rsidR="00AB3F50" w:rsidRPr="00855B4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 П</w:t>
      </w:r>
      <w:r w:rsidRPr="00855B4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рава и обязанности Сторон</w:t>
      </w:r>
    </w:p>
    <w:p w14:paraId="0BB082AD" w14:textId="0D91DE13" w:rsidR="00FB6CA6" w:rsidRPr="00855B4C" w:rsidRDefault="00FB6CA6" w:rsidP="008C352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6.1. Оператор имеет право: </w:t>
      </w:r>
    </w:p>
    <w:p w14:paraId="6A8901E8" w14:textId="47FE2793" w:rsidR="00FB6CA6" w:rsidRPr="00855B4C" w:rsidRDefault="007B41EA" w:rsidP="008C352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6</w:t>
      </w:r>
      <w:r w:rsidR="008D1E3C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.1.1</w:t>
      </w:r>
      <w:r w:rsidR="00FB6CA6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  <w:r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FB6CA6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Вносить изменения в Интерфейс в связи с внедрением новых сервисов/опций/функциональных возможностей, а также предоставлять доступ к новым сервисам/опциям/функциональным возможностям без предварительного уведомления Абонента. </w:t>
      </w:r>
    </w:p>
    <w:p w14:paraId="796425F6" w14:textId="515CF7D3" w:rsidR="00FB6CA6" w:rsidRPr="00855B4C" w:rsidRDefault="007B41EA" w:rsidP="008C352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6</w:t>
      </w:r>
      <w:r w:rsidR="008D1E3C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.1.2</w:t>
      </w:r>
      <w:r w:rsidR="00FB6CA6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.В любой момент изменить настоящие Условия в одностороннем порядке. Информация о факте внесения изменений размещается на Сайте Оператора в порядке, предусмотренном настоящими Условиями. </w:t>
      </w:r>
    </w:p>
    <w:p w14:paraId="28FD1527" w14:textId="54EB14AC" w:rsidR="001E3009" w:rsidRPr="00855B4C" w:rsidRDefault="007B41EA" w:rsidP="008C3524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8D1E3C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.1.3</w:t>
      </w:r>
      <w:r w:rsidR="001E3009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. Оператор вправе</w:t>
      </w:r>
      <w:r w:rsidR="00C737CC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E3009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приостанавливать оказание Услуги в следующих случаях:</w:t>
      </w:r>
    </w:p>
    <w:p w14:paraId="10214599" w14:textId="77777777" w:rsidR="001E3009" w:rsidRPr="00855B4C" w:rsidRDefault="001E3009" w:rsidP="008C3524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а) при нарушении сроков оплаты;</w:t>
      </w:r>
    </w:p>
    <w:p w14:paraId="6777BC8C" w14:textId="5A4BAA4C" w:rsidR="001E3009" w:rsidRPr="00855B4C" w:rsidRDefault="001E3009" w:rsidP="007B41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б) если, </w:t>
      </w:r>
      <w:proofErr w:type="gramStart"/>
      <w:r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по обоснованному мнению</w:t>
      </w:r>
      <w:proofErr w:type="gramEnd"/>
      <w:r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Оператора</w:t>
      </w:r>
      <w:r w:rsidR="004B10E9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использовани</w:t>
      </w:r>
      <w:r w:rsidR="00251193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737CC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Абонент</w:t>
      </w:r>
      <w:r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ом Услуги может нанести ущерб Оператору/Партнеру и/или вызвать сбой технических и программных средств Оператора и третьих лиц;</w:t>
      </w:r>
    </w:p>
    <w:p w14:paraId="77892903" w14:textId="017E8200" w:rsidR="001E3009" w:rsidRPr="00855B4C" w:rsidRDefault="001E3009" w:rsidP="007B41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в) в случае распространения и/или публикации </w:t>
      </w:r>
      <w:r w:rsidR="00C737CC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Абонент</w:t>
      </w:r>
      <w:r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ом любой информации, которая противоречит требованиям действующего законодательства Российской Федерации, положениям лицензий Министерства связи РФ (Министерства информационных технологий и связи в РФ), нормам международного права, и/или ущемляет права третьих лиц;</w:t>
      </w:r>
    </w:p>
    <w:p w14:paraId="63F75658" w14:textId="6337407F" w:rsidR="001E3009" w:rsidRPr="00855B4C" w:rsidRDefault="001E3009" w:rsidP="007B41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г) в случае опубликования или распространения </w:t>
      </w:r>
      <w:r w:rsidR="00C737CC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Абонент</w:t>
      </w:r>
      <w:r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ом любой информации или программ для ЭВМ, которая содержит в себе коды, по своему действию соответствующие действию компьютерных вирусов или других компонентов, приравненных к ним;</w:t>
      </w:r>
    </w:p>
    <w:p w14:paraId="22B84A5C" w14:textId="77777777" w:rsidR="001E3009" w:rsidRPr="00855B4C" w:rsidRDefault="001E3009" w:rsidP="007B41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д) если оказание Услуги может создать угрозу безопасности и обороноспособности государства, здоровью и безопасности людей;</w:t>
      </w:r>
    </w:p>
    <w:p w14:paraId="13095D7A" w14:textId="0C39B01F" w:rsidR="001E3009" w:rsidRPr="00855B4C" w:rsidRDefault="001E3009" w:rsidP="007B41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е) если Оператор получает соответствующее правомочное указание со стороны какого-либо</w:t>
      </w:r>
      <w:r w:rsidR="00C737CC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государственного, регулирующего или иного компетентного органа.</w:t>
      </w:r>
    </w:p>
    <w:p w14:paraId="6953D1AE" w14:textId="0F44A810" w:rsidR="001E3009" w:rsidRPr="00855B4C" w:rsidRDefault="001E3009" w:rsidP="007B41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Срок приостановления – до момента устранения </w:t>
      </w:r>
      <w:r w:rsidR="00C737CC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Абонент</w:t>
      </w:r>
      <w:r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ом оснований такого приостановления (если применимо), но в любом случае не более 2 (двух) месяцев. Нарушение указанного срока </w:t>
      </w:r>
      <w:r w:rsidR="00C737CC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Абонент</w:t>
      </w:r>
      <w:r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ом является существенным нарушением условий Договора, в этом случае Оператор имеет право отказаться от Договора в одностороннем внесудебном порядке. </w:t>
      </w:r>
    </w:p>
    <w:p w14:paraId="2DF4F238" w14:textId="658C9ED0" w:rsidR="001E3009" w:rsidRPr="00855B4C" w:rsidRDefault="008D1E3C" w:rsidP="007B41EA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6.1.4</w:t>
      </w:r>
      <w:r w:rsidR="007B41EA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C737CC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Привлекать к исполнению Договора третьих лиц, отвечая за их действия, как за свои собственные.</w:t>
      </w:r>
    </w:p>
    <w:p w14:paraId="793297F6" w14:textId="6A60A389" w:rsidR="000F1876" w:rsidRPr="00855B4C" w:rsidRDefault="007B41EA" w:rsidP="008C352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6.1.</w:t>
      </w:r>
      <w:r w:rsidR="008D1E3C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5</w:t>
      </w:r>
      <w:r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. </w:t>
      </w:r>
      <w:r w:rsidR="000F1876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Оказывать Техническую и инф</w:t>
      </w:r>
      <w:r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ормационную поддержку согласно разделу</w:t>
      </w:r>
      <w:r w:rsidR="000F1876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10</w:t>
      </w:r>
      <w:r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Условий. </w:t>
      </w:r>
    </w:p>
    <w:p w14:paraId="3CFAFC84" w14:textId="5344671E" w:rsidR="00FB6CA6" w:rsidRPr="00855B4C" w:rsidRDefault="007B41EA" w:rsidP="008C352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6</w:t>
      </w:r>
      <w:r w:rsidR="00FB6CA6" w:rsidRPr="00855B4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.2. Оператор обязуется: </w:t>
      </w:r>
    </w:p>
    <w:p w14:paraId="5E32EE11" w14:textId="6B056C4D" w:rsidR="00FB6CA6" w:rsidRPr="00855B4C" w:rsidRDefault="005E773A" w:rsidP="008C352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6</w:t>
      </w:r>
      <w:r w:rsidR="00FB6CA6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.2.1.</w:t>
      </w:r>
      <w:r w:rsidR="001D09ED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FB6CA6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Выполнить подключение Услуги в соответствии с условиями, указанными и/или согласованными Сторонами в Договоре, Бланке-заказа и </w:t>
      </w:r>
      <w:r w:rsidR="00BE73A4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Техническом листе</w:t>
      </w:r>
      <w:r w:rsidR="00FB6CA6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E02022F" w14:textId="3F545E0B" w:rsidR="00FB6CA6" w:rsidRPr="00855B4C" w:rsidRDefault="00FE4BBB" w:rsidP="008C352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6.2.2. </w:t>
      </w:r>
      <w:r w:rsidR="00FB6CA6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Предоставить Абоненту полную и достоверную информацию, касающуюся основных потребительских свойств Услуги, а также Тарифов. </w:t>
      </w:r>
    </w:p>
    <w:p w14:paraId="52B33643" w14:textId="7D351706" w:rsidR="00FB6CA6" w:rsidRPr="00855B4C" w:rsidRDefault="005E773A" w:rsidP="008C352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6</w:t>
      </w:r>
      <w:r w:rsidR="00FB6CA6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.2.</w:t>
      </w:r>
      <w:r w:rsidR="00FE4BBB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3. Обеспечить</w:t>
      </w:r>
      <w:r w:rsidR="00FB6CA6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функционирование Интерфейса. </w:t>
      </w:r>
    </w:p>
    <w:p w14:paraId="79BC2596" w14:textId="6776D6F3" w:rsidR="00FE4BBB" w:rsidRPr="00855B4C" w:rsidRDefault="005E773A" w:rsidP="008C352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6</w:t>
      </w:r>
      <w:r w:rsidR="00FB6CA6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.2.</w:t>
      </w:r>
      <w:r w:rsidR="00FE4BBB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4. Предоставлять</w:t>
      </w:r>
      <w:r w:rsidR="00FB6CA6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Абоненту Услугу в соответствии с настоящими Условиями и установленными</w:t>
      </w:r>
      <w:r w:rsidR="001E3009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Тарифами</w:t>
      </w:r>
      <w:r w:rsidR="00FB6CA6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. </w:t>
      </w:r>
    </w:p>
    <w:p w14:paraId="2EA5C9CB" w14:textId="5666C331" w:rsidR="00FB6CA6" w:rsidRPr="00855B4C" w:rsidRDefault="005E773A" w:rsidP="008C352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6</w:t>
      </w:r>
      <w:r w:rsidR="00FE4BBB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.2.5</w:t>
      </w:r>
      <w:r w:rsidR="00FB6CA6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  <w:r w:rsidR="00FE4BBB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FB6CA6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Принимать технические и организационные меры для обеспечения конфиденциальности информации, получаемой Абонентом в рамках Услуги. </w:t>
      </w:r>
    </w:p>
    <w:p w14:paraId="3F5B20D8" w14:textId="412AF471" w:rsidR="009736CE" w:rsidRPr="00855B4C" w:rsidRDefault="009736CE" w:rsidP="008C352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6.2.6. Обеспечивать обработку и конфиденциальность передаваемых </w:t>
      </w:r>
      <w:r w:rsidR="0046666B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Абонент</w:t>
      </w:r>
      <w:r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ом персональных данных, в соответствии с разделом 8 Условий. </w:t>
      </w:r>
    </w:p>
    <w:p w14:paraId="6103A041" w14:textId="20BD4983" w:rsidR="00FB6CA6" w:rsidRPr="00855B4C" w:rsidRDefault="00FE4BBB" w:rsidP="00FE4BB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6</w:t>
      </w:r>
      <w:r w:rsidR="00FB6CA6" w:rsidRPr="00855B4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.3. Абонент обязуется: </w:t>
      </w:r>
    </w:p>
    <w:p w14:paraId="4DCBE4A9" w14:textId="2465BD52" w:rsidR="00FB6CA6" w:rsidRPr="00855B4C" w:rsidRDefault="00FE4BBB" w:rsidP="008C352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C737CC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.3.1. </w:t>
      </w:r>
      <w:r w:rsidR="00FB6CA6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Заполнить и предоставить</w:t>
      </w:r>
      <w:r w:rsidR="00BE73A4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Оператору по электронной почте</w:t>
      </w:r>
      <w:r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</w:t>
      </w:r>
      <w:r w:rsidR="00BE73A4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ехнический лист</w:t>
      </w:r>
      <w:r w:rsidR="00FB6CA6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</w:t>
      </w:r>
    </w:p>
    <w:p w14:paraId="2CB1B885" w14:textId="3BE9CA5D" w:rsidR="00FB6CA6" w:rsidRPr="00855B4C" w:rsidRDefault="00FE4BBB" w:rsidP="008C352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6.3.2</w:t>
      </w:r>
      <w:r w:rsidR="00FB6CA6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  <w:r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До подключения </w:t>
      </w:r>
      <w:r w:rsidR="00FB6CA6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Услуги ознакомиться и согласиться с текстом настоящих Условий, описанием Услуги на Сайте Оператора, </w:t>
      </w:r>
      <w:r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Тарифами</w:t>
      </w:r>
      <w:r w:rsidR="00FD5084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 Бланком заказа</w:t>
      </w:r>
      <w:r w:rsidR="00FB6CA6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размещенными на Портале. </w:t>
      </w:r>
    </w:p>
    <w:p w14:paraId="0BA060BA" w14:textId="63BFF7A8" w:rsidR="003A3D77" w:rsidRPr="00855B4C" w:rsidRDefault="00FE4BBB" w:rsidP="008C352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6.3.3. П</w:t>
      </w:r>
      <w:r w:rsidR="003A3D77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редоставить удаленный доступ </w:t>
      </w:r>
      <w:r w:rsidR="0040136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</w:t>
      </w:r>
      <w:r w:rsidR="0040136F" w:rsidRPr="0040136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пециалистам Оператора и/или Партнера </w:t>
      </w:r>
      <w:r w:rsidR="003A3D77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к компьютерам </w:t>
      </w:r>
      <w:r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Абонента</w:t>
      </w:r>
      <w:r w:rsidR="003A3D77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средствами удаленного доступа (</w:t>
      </w:r>
      <w:proofErr w:type="spellStart"/>
      <w:r w:rsidR="003A3D77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Ammy</w:t>
      </w:r>
      <w:proofErr w:type="spellEnd"/>
      <w:r w:rsidR="003A3D77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3A3D77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Admin</w:t>
      </w:r>
      <w:proofErr w:type="spellEnd"/>
      <w:r w:rsidR="003A3D77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 w:rsidR="003A3D77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TeamViewer</w:t>
      </w:r>
      <w:proofErr w:type="spellEnd"/>
      <w:r w:rsidR="003A3D77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или </w:t>
      </w:r>
      <w:proofErr w:type="spellStart"/>
      <w:r w:rsidR="003A3D77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AnyDesk</w:t>
      </w:r>
      <w:proofErr w:type="spellEnd"/>
      <w:r w:rsidR="003A3D77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).</w:t>
      </w:r>
    </w:p>
    <w:p w14:paraId="63870D63" w14:textId="2FE80BFE" w:rsidR="00FB6CA6" w:rsidRPr="00855B4C" w:rsidRDefault="00FE4BBB" w:rsidP="008C352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6.3.4</w:t>
      </w:r>
      <w:r w:rsidR="00FB6CA6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  <w:r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FB6CA6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Своевременно оплачивать </w:t>
      </w:r>
      <w:r w:rsidR="00FD5084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подключение, настройку и </w:t>
      </w:r>
      <w:r w:rsidR="00FB6CA6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Услугу в соответствии с</w:t>
      </w:r>
      <w:r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Тарифами</w:t>
      </w:r>
      <w:r w:rsidR="00FB6CA6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условиями Договора и Условиями. </w:t>
      </w:r>
    </w:p>
    <w:p w14:paraId="1D88B07E" w14:textId="3814E1F5" w:rsidR="00FB6CA6" w:rsidRPr="00855B4C" w:rsidRDefault="00FE4BBB" w:rsidP="008C352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6.3.5</w:t>
      </w:r>
      <w:r w:rsidR="00FB6CA6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  <w:r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С</w:t>
      </w:r>
      <w:r w:rsidR="00FB6CA6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облюдать </w:t>
      </w:r>
      <w:r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и не нарушать </w:t>
      </w:r>
      <w:r w:rsidR="00FB6CA6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положения Условий. </w:t>
      </w:r>
    </w:p>
    <w:p w14:paraId="11D2A433" w14:textId="474D26E2" w:rsidR="00FB6CA6" w:rsidRPr="00855B4C" w:rsidRDefault="00FE4BBB" w:rsidP="008C352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6</w:t>
      </w:r>
      <w:r w:rsidR="00FB6CA6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.3.6.</w:t>
      </w:r>
      <w:r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FB6CA6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Не размещать посредством Услуги информацию, противоречащую законодательству РФ, общим нормам морали и этики, пропагандирующую национальную и расовую рознь, информацию, оскорбляющую честь и достоинство других лиц. </w:t>
      </w:r>
    </w:p>
    <w:p w14:paraId="0C5C167B" w14:textId="22AFFEC4" w:rsidR="00FB6CA6" w:rsidRPr="00855B4C" w:rsidRDefault="00FE4BBB" w:rsidP="008C352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lastRenderedPageBreak/>
        <w:t>6</w:t>
      </w:r>
      <w:r w:rsidR="00FB6CA6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.3.7.</w:t>
      </w:r>
      <w:r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FB6CA6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Не использовать Услугу для совершения каких-либо действий, противоречащих действующему законодательству РФ. </w:t>
      </w:r>
    </w:p>
    <w:p w14:paraId="31DF3534" w14:textId="6623B6CE" w:rsidR="00FB6CA6" w:rsidRPr="00855B4C" w:rsidRDefault="00FE4BBB" w:rsidP="008C352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6</w:t>
      </w:r>
      <w:r w:rsidR="00FB6CA6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.3.</w:t>
      </w:r>
      <w:r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8. Обеспечить</w:t>
      </w:r>
      <w:r w:rsidR="00FB6CA6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полную конфиденциальность сведений, получаемых в результате использования Услуги, в т. ч. не предоставлять третьим лицам свои Учетные данные. </w:t>
      </w:r>
    </w:p>
    <w:p w14:paraId="7B34B8B6" w14:textId="55E42EE4" w:rsidR="00FB6CA6" w:rsidRPr="00855B4C" w:rsidRDefault="00FE4BBB" w:rsidP="008C352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6</w:t>
      </w:r>
      <w:r w:rsidR="00FB6CA6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.3.9.</w:t>
      </w:r>
      <w:r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FB6CA6" w:rsidRPr="00855B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Соблюдать конфиденциальность своих Учетных данных и не передавать их третьим лицам. Все действия, совершенные с использованием Учетных данных, в том числе в Интерфейсе, считаются действиями, совершенными Абонентом. </w:t>
      </w:r>
    </w:p>
    <w:p w14:paraId="6EFB79A8" w14:textId="4116061E" w:rsidR="00FB6CA6" w:rsidRPr="00855B4C" w:rsidRDefault="00FD5084" w:rsidP="00FD50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6.3.10. </w:t>
      </w:r>
      <w:r w:rsidR="00FB6CA6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Информировать Оператора по электронной почте об изменении данных </w:t>
      </w:r>
      <w:r w:rsidR="000F1876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Абонент</w:t>
      </w:r>
      <w:r w:rsidR="00FB6CA6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 в срок не более 5 (пяти) рабочих дней с момента наступления такого изменения. </w:t>
      </w:r>
    </w:p>
    <w:p w14:paraId="5897CCBB" w14:textId="48B0A3BD" w:rsidR="00AB3F50" w:rsidRPr="00855B4C" w:rsidRDefault="00FD5084" w:rsidP="00FD50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6.3.11.</w:t>
      </w:r>
      <w:r w:rsidR="00AB3F50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Предоставить все необходимые запрашиваемые Оператором данные, информацию и документы, необходимые для оказания Услуги.</w:t>
      </w:r>
    </w:p>
    <w:p w14:paraId="5F9804B6" w14:textId="0E2CEC75" w:rsidR="00AB3F50" w:rsidRPr="00855B4C" w:rsidRDefault="00FD5084" w:rsidP="00FD50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6.3.12.</w:t>
      </w:r>
      <w:r w:rsidR="00AB3F50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Обеспечить конфиденциальное хранение и не допускать компрометации своих персональных </w:t>
      </w:r>
      <w:proofErr w:type="spellStart"/>
      <w:r w:rsidR="00AB3F50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Авторизационных</w:t>
      </w:r>
      <w:proofErr w:type="spellEnd"/>
      <w:r w:rsidR="00AB3F50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данных (логин, пароль), используемых для авторизации </w:t>
      </w:r>
      <w:r w:rsidR="003A3D77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Абонент</w:t>
      </w:r>
      <w:r w:rsidR="00AB3F50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а при доступе к Личному кабинету.</w:t>
      </w:r>
    </w:p>
    <w:p w14:paraId="1048571E" w14:textId="6A1ABF17" w:rsidR="00FD5084" w:rsidRPr="00855B4C" w:rsidRDefault="00FD5084" w:rsidP="00FD50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6.3.13.</w:t>
      </w:r>
      <w:r w:rsidR="00AB3F50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Незамедлительно уведомить Оператора в случае утраты или наличия обоснованных подозрений в отношении нарушения конфиденциальности (компрометации) своих персональных </w:t>
      </w:r>
      <w:proofErr w:type="spellStart"/>
      <w:r w:rsidR="00AB3F50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Авторизационных</w:t>
      </w:r>
      <w:proofErr w:type="spellEnd"/>
      <w:r w:rsidR="00AB3F50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данных (логин, пароль), используемых для Авторизации </w:t>
      </w:r>
      <w:r w:rsidR="003A3D77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Абонент</w:t>
      </w:r>
      <w:r w:rsidR="00AB3F50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 </w:t>
      </w:r>
      <w:r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при доступе к Личному кабинету.</w:t>
      </w:r>
    </w:p>
    <w:p w14:paraId="6526D6DA" w14:textId="25BE49C8" w:rsidR="00AB3F50" w:rsidRPr="00855B4C" w:rsidRDefault="00FD5084" w:rsidP="00FD50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6.3.14. </w:t>
      </w:r>
      <w:r w:rsidR="00AB3F50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Не передавать свои права и обязанности по Договору третьим лицам.</w:t>
      </w:r>
    </w:p>
    <w:p w14:paraId="02D94802" w14:textId="1523EC87" w:rsidR="00AB3F50" w:rsidRPr="00855B4C" w:rsidRDefault="00FD5084" w:rsidP="008C352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</w:t>
      </w:r>
      <w:r w:rsidR="00AB3F50" w:rsidRPr="00855B4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.4.</w:t>
      </w:r>
      <w:r w:rsidR="00AB3F50" w:rsidRPr="00855B4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="00CB59D0" w:rsidRPr="00855B4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Абонент имеет</w:t>
      </w:r>
      <w:r w:rsidR="00AB3F50" w:rsidRPr="00855B4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право:</w:t>
      </w:r>
    </w:p>
    <w:p w14:paraId="64AC22F5" w14:textId="2B6CFCA6" w:rsidR="00AB3F50" w:rsidRPr="00855B4C" w:rsidRDefault="00FD5084" w:rsidP="008C3524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AB3F50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.4.1.</w:t>
      </w:r>
      <w:r w:rsidR="00AB3F50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Использовать право доступа к Программе для ЭВМ в соответствии с его целевым назначением.</w:t>
      </w:r>
    </w:p>
    <w:p w14:paraId="3AC5ED9E" w14:textId="63BEFDCD" w:rsidR="00AB3F50" w:rsidRPr="00855B4C" w:rsidRDefault="00FD5084" w:rsidP="008C3524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AB3F50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.4.2.</w:t>
      </w:r>
      <w:r w:rsidR="00AB3F50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Обращаться к Оператору по всем вопросам, касающимся условий и качества оказываемой Услуги.</w:t>
      </w:r>
    </w:p>
    <w:p w14:paraId="4D3C1AC6" w14:textId="744BAEF3" w:rsidR="00AB3F50" w:rsidRPr="00855B4C" w:rsidRDefault="00FD5084" w:rsidP="008C3524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AB3F50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.4.3.</w:t>
      </w:r>
      <w:r w:rsidR="00AB3F50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Обращаться к Оператору при возникновении необходимости в Технической или информацион</w:t>
      </w:r>
      <w:r w:rsidR="00F55B67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ной поддержке по указанному </w:t>
      </w:r>
      <w:r w:rsidR="00AB3F50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телефону или по электронной почте</w:t>
      </w:r>
      <w:r w:rsidR="00F55B67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 раздела 10</w:t>
      </w:r>
      <w:r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Условий</w:t>
      </w:r>
      <w:r w:rsidR="00F55B67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0CA3DEE" w14:textId="01957BA7" w:rsidR="001D09ED" w:rsidRPr="00855B4C" w:rsidRDefault="001D09ED" w:rsidP="001D09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>6.4.4. Отказаться в любое время от пользования Услугой в одностороннем порядке при условии предварительного письменного уведомления Оператора в срок не менее, чем за 30 (тридцать) рабочих дней до предполагаемой даты отказа, и оплаты в полном</w:t>
      </w:r>
      <w:r w:rsidR="00FD67D2" w:rsidRPr="00855B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объеме Услуги. </w:t>
      </w:r>
    </w:p>
    <w:p w14:paraId="7F69A770" w14:textId="77777777" w:rsidR="00AB3F50" w:rsidRPr="00855B4C" w:rsidRDefault="00AB3F50" w:rsidP="00AB3F50">
      <w:pPr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0675BD9D" w14:textId="5EA8654B" w:rsidR="00FB6CA6" w:rsidRPr="00855B4C" w:rsidRDefault="00FD5084" w:rsidP="00FB6CA6">
      <w:pPr>
        <w:jc w:val="center"/>
        <w:rPr>
          <w:rFonts w:ascii="Times New Roman" w:hAnsi="Times New Roman" w:cs="Times New Roman"/>
          <w:b/>
          <w:bCs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bCs/>
          <w:color w:val="222A35" w:themeColor="text2" w:themeShade="80"/>
          <w:sz w:val="26"/>
          <w:szCs w:val="26"/>
        </w:rPr>
        <w:t>7</w:t>
      </w:r>
      <w:r w:rsidR="00FB6CA6" w:rsidRPr="00855B4C">
        <w:rPr>
          <w:rFonts w:ascii="Times New Roman" w:hAnsi="Times New Roman" w:cs="Times New Roman"/>
          <w:b/>
          <w:bCs/>
          <w:color w:val="222A35" w:themeColor="text2" w:themeShade="80"/>
          <w:sz w:val="26"/>
          <w:szCs w:val="26"/>
        </w:rPr>
        <w:t xml:space="preserve">. Ответственность </w:t>
      </w:r>
    </w:p>
    <w:p w14:paraId="6DF7D7F8" w14:textId="1F431BB1" w:rsidR="00FB6CA6" w:rsidRPr="00855B4C" w:rsidRDefault="00FD5084" w:rsidP="00FD5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7</w:t>
      </w:r>
      <w:r w:rsidR="00FB6CA6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.1. Ответственность Оператора:</w:t>
      </w:r>
    </w:p>
    <w:p w14:paraId="58253E2D" w14:textId="4C54922B" w:rsidR="00FB6CA6" w:rsidRPr="00855B4C" w:rsidRDefault="00FD5084" w:rsidP="00FD5084">
      <w:pPr>
        <w:pStyle w:val="ae"/>
        <w:tabs>
          <w:tab w:val="left" w:pos="444"/>
        </w:tabs>
        <w:suppressAutoHyphens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7</w:t>
      </w:r>
      <w:r w:rsidR="00FB6CA6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.1.1. Оператор не несет ответственности за перерывы в предоставлении Услуг в случае сбоев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Программы </w:t>
      </w:r>
      <w:r w:rsidR="00FB6CA6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ЭВМ или нарушения работы Абонентского устройства, а также за перерывы в предоставлении Услуг, вызванные по вине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</w:t>
      </w:r>
      <w:r w:rsidR="00FB6CA6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а.</w:t>
      </w:r>
    </w:p>
    <w:p w14:paraId="52D3C5EF" w14:textId="5287DF1D" w:rsidR="00FB6CA6" w:rsidRPr="00855B4C" w:rsidRDefault="000F767D" w:rsidP="00FD5084">
      <w:pPr>
        <w:pStyle w:val="ae"/>
        <w:tabs>
          <w:tab w:val="left" w:pos="444"/>
        </w:tabs>
        <w:suppressAutoHyphens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7</w:t>
      </w:r>
      <w:r w:rsidR="008D1E3C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.1.2</w:t>
      </w:r>
      <w:r w:rsidR="00FB6CA6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. Оператор не несет ответственность за функционирование и доступность отдельных сегментов сети Интернет, задействованных при оказании Услуги.</w:t>
      </w:r>
    </w:p>
    <w:p w14:paraId="215D32D3" w14:textId="369712F3" w:rsidR="00FB6CA6" w:rsidRPr="00855B4C" w:rsidRDefault="000F767D" w:rsidP="00FD5084">
      <w:pPr>
        <w:pStyle w:val="ae"/>
        <w:tabs>
          <w:tab w:val="left" w:pos="444"/>
        </w:tabs>
        <w:suppressAutoHyphens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7</w:t>
      </w:r>
      <w:r w:rsidR="008D1E3C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.1.3</w:t>
      </w:r>
      <w:r w:rsidR="00FB6CA6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. Оператор не несет ответственности за понесенные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</w:t>
      </w:r>
      <w:r w:rsidR="00FB6CA6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ом или третьим лицом убытки, связанные с пользованием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Абонентом Услуги</w:t>
      </w:r>
      <w:r w:rsidR="00FB6CA6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, в том числе в случае воздействия компьютерных вирусов или поступления спама.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 обязан</w:t>
      </w:r>
      <w:r w:rsidR="00FB6CA6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самостоятельно предпринимать все необходимые действия для антивирусной защиты и защиты от спама.</w:t>
      </w:r>
    </w:p>
    <w:p w14:paraId="0F7389B2" w14:textId="13C9BBAD" w:rsidR="00FB6CA6" w:rsidRPr="00855B4C" w:rsidRDefault="000F767D" w:rsidP="00FB6CA6">
      <w:pPr>
        <w:pStyle w:val="ae"/>
        <w:tabs>
          <w:tab w:val="left" w:pos="444"/>
        </w:tabs>
        <w:suppressAutoHyphens/>
        <w:snapToGrid w:val="0"/>
        <w:spacing w:after="0"/>
        <w:ind w:left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7</w:t>
      </w:r>
      <w:r w:rsidR="008D1E3C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.1.4</w:t>
      </w:r>
      <w:r w:rsidR="00FB6CA6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. Оператор не несет ответственность за качество сервисов, необходимых для работы Программы ЭВМ, если их организуют третьи лица, не привлекаемые Оператором.</w:t>
      </w:r>
    </w:p>
    <w:p w14:paraId="5E761840" w14:textId="4974CF3F" w:rsidR="00FB6CA6" w:rsidRPr="00855B4C" w:rsidRDefault="000F767D" w:rsidP="00FB6CA6">
      <w:pPr>
        <w:tabs>
          <w:tab w:val="left" w:pos="444"/>
        </w:tabs>
        <w:suppressAutoHyphens/>
        <w:snapToGrid w:val="0"/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7</w:t>
      </w:r>
      <w:r w:rsidR="008D1E3C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.1.5</w:t>
      </w:r>
      <w:r w:rsidR="00FB6CA6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.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 согласен</w:t>
      </w:r>
      <w:r w:rsidR="00FB6CA6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, что для работы с Программой для ЭВМ необходимо использовать программное обеспечение и оборудование, произведенные и предоставленные третьими лицами, Оператор не несет ответственность за качество их работы.</w:t>
      </w:r>
    </w:p>
    <w:p w14:paraId="738D3DFE" w14:textId="4A83B8E0" w:rsidR="00FB6CA6" w:rsidRPr="00855B4C" w:rsidRDefault="000F767D" w:rsidP="00FB6CA6">
      <w:pPr>
        <w:tabs>
          <w:tab w:val="left" w:pos="444"/>
        </w:tabs>
        <w:suppressAutoHyphens/>
        <w:snapToGrid w:val="0"/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7</w:t>
      </w:r>
      <w:r w:rsidR="008D1E3C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.1.6</w:t>
      </w:r>
      <w:r w:rsidR="00FB6CA6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.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 согласен с тем, что никакое п</w:t>
      </w:r>
      <w:r w:rsidR="00FB6CA6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рограммное обеспечение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, включая Программу </w:t>
      </w:r>
      <w:r w:rsidR="009D1BB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ЭВМ, не</w:t>
      </w:r>
      <w:r w:rsidR="00FB6CA6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свободно от ошибок</w:t>
      </w:r>
    </w:p>
    <w:p w14:paraId="0C9024F3" w14:textId="10010FDA" w:rsidR="00FB6CA6" w:rsidRPr="00855B4C" w:rsidRDefault="000F767D" w:rsidP="00FB6CA6">
      <w:pPr>
        <w:tabs>
          <w:tab w:val="left" w:pos="444"/>
        </w:tabs>
        <w:suppressAutoHyphens/>
        <w:snapToGrid w:val="0"/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lastRenderedPageBreak/>
        <w:t>7</w:t>
      </w:r>
      <w:r w:rsidR="008D1E3C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.1.7</w:t>
      </w:r>
      <w:r w:rsidR="00FB6CA6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. Оператор несет отве</w:t>
      </w:r>
      <w:r w:rsidR="001D09ED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тственность за причинение прямого ущерба </w:t>
      </w:r>
      <w:r w:rsidR="00FB6CA6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только в пределах стоимости Услуги за учетный период, в соответствии с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Тарифом, согласованным</w:t>
      </w:r>
      <w:r w:rsidR="00FB6CA6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Сторонами в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Бланке заказа</w:t>
      </w:r>
      <w:r w:rsidR="00FB6CA6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, в течение которого у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</w:t>
      </w:r>
      <w:r w:rsidR="00FB6CA6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а </w:t>
      </w:r>
      <w:r w:rsidR="00EC042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возник реальный ущерб</w:t>
      </w:r>
      <w:r w:rsidR="00FB6CA6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.</w:t>
      </w:r>
      <w:r w:rsidR="00EC042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Упущенная выгода Оператором не возмещается. </w:t>
      </w:r>
    </w:p>
    <w:p w14:paraId="10E63281" w14:textId="77777777" w:rsidR="00FB6CA6" w:rsidRPr="00855B4C" w:rsidRDefault="00FB6CA6" w:rsidP="00FB6CA6">
      <w:pPr>
        <w:tabs>
          <w:tab w:val="left" w:pos="444"/>
        </w:tabs>
        <w:suppressAutoHyphens/>
        <w:snapToGrid w:val="0"/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6A2C497D" w14:textId="77777777" w:rsidR="00FB6CA6" w:rsidRPr="00855B4C" w:rsidRDefault="00FB6CA6" w:rsidP="00FB6CA6">
      <w:pPr>
        <w:tabs>
          <w:tab w:val="left" w:pos="444"/>
        </w:tabs>
        <w:suppressAutoHyphens/>
        <w:snapToGrid w:val="0"/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400C3D51" w14:textId="77777777" w:rsidR="00FB6CA6" w:rsidRPr="00855B4C" w:rsidRDefault="00FB6CA6" w:rsidP="00FB6CA6">
      <w:pPr>
        <w:tabs>
          <w:tab w:val="left" w:pos="444"/>
        </w:tabs>
        <w:suppressAutoHyphens/>
        <w:snapToGrid w:val="0"/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30991E66" w14:textId="6219B1F7" w:rsidR="00FB6CA6" w:rsidRPr="00855B4C" w:rsidRDefault="000F767D" w:rsidP="000F7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7</w:t>
      </w:r>
      <w:r w:rsidR="00FB6CA6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 xml:space="preserve">.2. Ответственность </w:t>
      </w: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Абонент</w:t>
      </w:r>
      <w:r w:rsidR="00FB6CA6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а:</w:t>
      </w:r>
    </w:p>
    <w:p w14:paraId="7D2FFDF3" w14:textId="359E33F6" w:rsidR="00FB6CA6" w:rsidRPr="00855B4C" w:rsidRDefault="000F767D" w:rsidP="000F7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7</w:t>
      </w:r>
      <w:r w:rsidR="00FB6CA6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.2.1</w:t>
      </w:r>
      <w:r w:rsidR="00FB6CA6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 xml:space="preserve">. </w:t>
      </w:r>
      <w:r w:rsidR="00EC042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 несет</w:t>
      </w:r>
      <w:r w:rsidR="00FB6CA6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полную ответственность за правильность данных, внесенных в базу, находящую</w:t>
      </w:r>
      <w:r w:rsidR="00AC2C19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ся</w:t>
      </w:r>
      <w:r w:rsidR="00FB6CA6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в Личном кабинете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</w:t>
      </w:r>
      <w:r w:rsidR="00FB6CA6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а.</w:t>
      </w:r>
    </w:p>
    <w:p w14:paraId="352E5DBF" w14:textId="54BBBBE3" w:rsidR="00FB6CA6" w:rsidRPr="00855B4C" w:rsidRDefault="000F767D" w:rsidP="000F7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7</w:t>
      </w:r>
      <w:r w:rsidR="00FB6CA6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 xml:space="preserve">.3. Гарантийные обязательства </w:t>
      </w:r>
    </w:p>
    <w:p w14:paraId="4ECF35A3" w14:textId="080CA211" w:rsidR="00FB6CA6" w:rsidRPr="00855B4C" w:rsidRDefault="00FB6CA6" w:rsidP="000F767D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Стороны понимают, что основу Услуги составляет Программа ЭВМ, при этом Оператор не предоставляет никаких гарантий, явных или подразумеваемых, ч</w:t>
      </w:r>
      <w:r w:rsidR="009736CE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то Услуга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будет отвечать требованиям или ожидания </w:t>
      </w:r>
      <w:r w:rsidR="00EC042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а, будет соответствовать целям и задачам </w:t>
      </w:r>
      <w:r w:rsidR="00EC042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а. Доступ </w:t>
      </w:r>
      <w:r w:rsidR="009D1BB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к Услуге</w:t>
      </w:r>
      <w:r w:rsidR="009736CE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предоставляется в соответствии с общепринятым в мировой практике принципом «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As</w:t>
      </w:r>
      <w:proofErr w:type="spellEnd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Is</w:t>
      </w:r>
      <w:proofErr w:type="spellEnd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» («такой, каков он есть»). </w:t>
      </w:r>
      <w:r w:rsidR="00EC042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 пользуется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Услугой на свой собственный риск. Оператор не принимает на себя ответственности за соответствие </w:t>
      </w:r>
      <w:r w:rsidR="009736CE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Услуги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цели использования или экономическим ожиданиям </w:t>
      </w:r>
      <w:r w:rsidR="00EC042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а. Оператор не принимает претензии к функционированию </w:t>
      </w:r>
      <w:r w:rsidR="009736CE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Услуги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, а также их несовместимости с конкретной конфигурацией аппаратных и программных средств вычислительной системы </w:t>
      </w:r>
      <w:r w:rsidR="00EC042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а. Кроме того, возможный прямой и косвенный ущерб </w:t>
      </w:r>
      <w:r w:rsidR="003A3D7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</w:t>
      </w:r>
      <w:r w:rsidR="00EC042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бонент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а, ставший результатом использования или невозможности использования </w:t>
      </w:r>
      <w:r w:rsidR="009736CE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Услуги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, не являются основанием для предъявления претензий Оператору. Оператор не гарантирует, что все функциональные возможности Услуги будут отвечать ожиданиям </w:t>
      </w:r>
      <w:r w:rsidR="00EC042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 и смогут быть применимы для конкретной его цели.</w:t>
      </w:r>
    </w:p>
    <w:p w14:paraId="54BCD34A" w14:textId="74992AAE" w:rsidR="00EC0424" w:rsidRPr="00855B4C" w:rsidRDefault="00EC0424" w:rsidP="000F767D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7.4.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Ни одна из Сторон ни при каких обстоятельствах не несет никакой ответственности перед другой Стороной за утраченный бизнес, потерю данных, упущенную выгоду или любые другие косвенные потери или их последствия, в том числе возникшие в результате перерывов в предоставлении Услуги, вне зависимости от того, могла или нет Сторона предвидеть возможность таких потерь в конкретной ситуации. Реальный ущерб, нанесенный Оператору, подлежит взысканию в полной сумме сверх сумм пени, штрафных неустоек, в случае если они предусмотрены Условиями и Договором.</w:t>
      </w:r>
    </w:p>
    <w:p w14:paraId="588DA41D" w14:textId="4CDDD210" w:rsidR="009736CE" w:rsidRPr="00855B4C" w:rsidRDefault="009736CE" w:rsidP="00C06A65">
      <w:pPr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74D08E5E" w14:textId="53570DE1" w:rsidR="009736CE" w:rsidRPr="00855B4C" w:rsidRDefault="009736CE" w:rsidP="009736CE">
      <w:pPr>
        <w:jc w:val="center"/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 xml:space="preserve">8. Персональные данные </w:t>
      </w:r>
    </w:p>
    <w:p w14:paraId="7B89800A" w14:textId="42E7715B" w:rsidR="009736CE" w:rsidRPr="00855B4C" w:rsidRDefault="009736CE" w:rsidP="009736CE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8.1.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Абонент, являющийся в соответствии с Федеральным законом РФ от 27.07.2006 года № 152-ФЗ «О персональных данных» (далее – Закон), Оператором персональных данных, несет полную ответственность за обработку в соответствии с законодательством РФ и поручает Оператору и Партнеру обработку персональных данных в соответствии с поручением</w:t>
      </w:r>
      <w:r w:rsidR="00265FE6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(Приложение №1 к </w:t>
      </w:r>
      <w:r w:rsidR="00012B6F" w:rsidRPr="00012B6F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Особенностям оказания услуги «Цифровой Отель»</w:t>
      </w:r>
      <w:r w:rsidR="00265FE6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)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. </w:t>
      </w:r>
    </w:p>
    <w:p w14:paraId="6501E8AE" w14:textId="514A6B15" w:rsidR="009736CE" w:rsidRPr="00855B4C" w:rsidRDefault="00265FE6" w:rsidP="009736CE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8</w:t>
      </w:r>
      <w:r w:rsidR="009736CE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.2.</w:t>
      </w:r>
      <w:r w:rsidR="009736CE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Оператор и Партнер, осуществляя обработку персональных данных по поручению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Абонента</w:t>
      </w:r>
      <w:r w:rsidR="009736CE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, не обязаны получать согласие сотрудников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Абонента </w:t>
      </w:r>
      <w:r w:rsidR="009736CE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и третьих лиц (гостей) на обработку их персональных данных. Безоговорочно принимая условия настоящего Договора,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Абонент </w:t>
      </w:r>
      <w:r w:rsidR="009736CE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подтверждает, что он заблаговременно получил согласие сотрудников и третьих лиц (гостей) на передачу Оператору и Партнеру их персональных данных и их обработку.</w:t>
      </w:r>
    </w:p>
    <w:p w14:paraId="15484E87" w14:textId="0B9FB93A" w:rsidR="009736CE" w:rsidRPr="00855B4C" w:rsidRDefault="00265FE6" w:rsidP="009736CE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8</w:t>
      </w:r>
      <w:r w:rsidR="009736CE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.3.</w:t>
      </w:r>
      <w:r w:rsidR="009736CE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Ответственность перед сотрудниками и заказчиками/гостями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Абонента </w:t>
      </w:r>
      <w:r w:rsidR="009736CE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(третьи лица), чьи персональные данные обрабатываются Оператором и/или Партнёром по поручению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Абонента</w:t>
      </w:r>
      <w:r w:rsidR="009736CE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,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Абонент </w:t>
      </w:r>
      <w:r w:rsidR="009736CE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несет самостоятельно.</w:t>
      </w:r>
    </w:p>
    <w:p w14:paraId="1D1DFB2F" w14:textId="7CAB8337" w:rsidR="009736CE" w:rsidRPr="00855B4C" w:rsidRDefault="00265FE6" w:rsidP="009736CE">
      <w:pPr>
        <w:spacing w:after="0" w:line="240" w:lineRule="auto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lastRenderedPageBreak/>
        <w:t>8</w:t>
      </w:r>
      <w:r w:rsidR="009736CE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.4.</w:t>
      </w:r>
      <w:r w:rsidR="009736CE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В случае предъявления претензий третьих лиц, в том числе уполномоченных государственных органов, к Оператору и\или Партнеру в части обработки персональных данных в рамках настоящего Договора,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Абонент </w:t>
      </w:r>
      <w:r w:rsidR="009736CE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обузятся самостоятельно разрешить указанные претензии и возместить документально подтвержденные расходы (включая штрафы) Оператора/Партнера, которые могут быть понесены в случае предъявления таких претензий.</w:t>
      </w:r>
    </w:p>
    <w:p w14:paraId="1BC74BB5" w14:textId="7933EF27" w:rsidR="00432570" w:rsidRPr="00855B4C" w:rsidRDefault="009736CE" w:rsidP="00C06A65">
      <w:pPr>
        <w:jc w:val="center"/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9</w:t>
      </w:r>
      <w:r w:rsidR="005E5785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. Иные положения</w:t>
      </w:r>
    </w:p>
    <w:p w14:paraId="528D30F7" w14:textId="21243418" w:rsidR="007146C3" w:rsidRPr="00855B4C" w:rsidRDefault="009736CE" w:rsidP="009736CE">
      <w:p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9</w:t>
      </w:r>
      <w:r w:rsidR="009801EC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.1.</w:t>
      </w:r>
      <w:r w:rsidR="007146C3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В случае противоречия между Договором, </w:t>
      </w:r>
      <w:r w:rsidR="00012B6F" w:rsidRPr="00012B6F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Особенностям</w:t>
      </w:r>
      <w:r w:rsidR="00012B6F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и</w:t>
      </w:r>
      <w:r w:rsidR="00012B6F" w:rsidRPr="00012B6F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оказания услуги «Цифровой Отель»</w:t>
      </w:r>
      <w:r w:rsidR="00285C6F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и Приложениями к </w:t>
      </w:r>
      <w:r w:rsidR="00012B6F" w:rsidRPr="00012B6F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Особенностям оказания услуги «Цифровой Отель»</w:t>
      </w:r>
      <w:r w:rsidR="00285C6F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, определяющими особенности оказания Услуг, Сторон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ы устанавливают, что </w:t>
      </w:r>
      <w:r w:rsidR="00285C6F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приоритетное значение имеют соответствующие Приложения к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r w:rsidR="00012B6F" w:rsidRPr="00012B6F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Особенностям оказания услуги «Цифровой Отель»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и </w:t>
      </w:r>
      <w:r w:rsidR="00012B6F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Особенности</w:t>
      </w:r>
      <w:r w:rsidR="00012B6F" w:rsidRPr="00012B6F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оказания услуги «Цифровой Отель»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, определяющие </w:t>
      </w:r>
      <w:r w:rsidR="00285C6F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особенности оказания Услуг.</w:t>
      </w:r>
    </w:p>
    <w:p w14:paraId="04CB2A96" w14:textId="77777777" w:rsidR="009736CE" w:rsidRPr="00855B4C" w:rsidRDefault="009736CE" w:rsidP="009736CE">
      <w:p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32A79D7A" w14:textId="646D8C7B" w:rsidR="005E17B9" w:rsidRPr="00855B4C" w:rsidRDefault="00265FE6" w:rsidP="005E17B9">
      <w:pPr>
        <w:jc w:val="center"/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10</w:t>
      </w:r>
      <w:r w:rsidR="005E17B9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. Описание Программы для ЭВМ в составе Услуги</w:t>
      </w:r>
    </w:p>
    <w:p w14:paraId="4DBDB377" w14:textId="77777777" w:rsidR="005E17B9" w:rsidRPr="00855B4C" w:rsidRDefault="005E17B9" w:rsidP="00265FE6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Состав Программы для ЭВМ:</w:t>
      </w:r>
    </w:p>
    <w:p w14:paraId="019AC2A9" w14:textId="77777777" w:rsidR="005E17B9" w:rsidRPr="00855B4C" w:rsidRDefault="005E17B9" w:rsidP="00265FE6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Версия программы – 2.5</w:t>
      </w:r>
    </w:p>
    <w:p w14:paraId="292A8C7C" w14:textId="77777777" w:rsidR="005E17B9" w:rsidRPr="00855B4C" w:rsidRDefault="005E17B9" w:rsidP="00265FE6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Модули:</w:t>
      </w:r>
    </w:p>
    <w:p w14:paraId="605C48A3" w14:textId="77777777" w:rsidR="005E17B9" w:rsidRPr="00855B4C" w:rsidRDefault="005E17B9" w:rsidP="00265FE6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Бронирование ресурсов</w:t>
      </w:r>
    </w:p>
    <w:p w14:paraId="4F5B8784" w14:textId="77777777" w:rsidR="005E17B9" w:rsidRPr="00855B4C" w:rsidRDefault="005E17B9" w:rsidP="00265FE6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Заявки</w:t>
      </w:r>
    </w:p>
    <w:p w14:paraId="056AC380" w14:textId="77777777" w:rsidR="005E17B9" w:rsidRPr="00855B4C" w:rsidRDefault="005E17B9" w:rsidP="00265FE6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Счета</w:t>
      </w:r>
    </w:p>
    <w:p w14:paraId="6BDAB23B" w14:textId="0DC963D9" w:rsidR="005E17B9" w:rsidRPr="00855B4C" w:rsidRDefault="003A3D77" w:rsidP="00265FE6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Абонент </w:t>
      </w:r>
      <w:r w:rsidR="005E17B9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ы</w:t>
      </w:r>
    </w:p>
    <w:p w14:paraId="3FF46C22" w14:textId="77777777" w:rsidR="005E17B9" w:rsidRPr="00855B4C" w:rsidRDefault="005E17B9" w:rsidP="00265FE6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Служба горничных</w:t>
      </w:r>
    </w:p>
    <w:p w14:paraId="1EE52101" w14:textId="77777777" w:rsidR="005E17B9" w:rsidRPr="00855B4C" w:rsidRDefault="005E17B9" w:rsidP="00265FE6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Инженерная служба</w:t>
      </w:r>
    </w:p>
    <w:p w14:paraId="572FF63C" w14:textId="77777777" w:rsidR="005E17B9" w:rsidRPr="00855B4C" w:rsidRDefault="005E17B9" w:rsidP="00265FE6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Склад инвентаря</w:t>
      </w:r>
    </w:p>
    <w:p w14:paraId="66063196" w14:textId="77777777" w:rsidR="005E17B9" w:rsidRPr="00855B4C" w:rsidRDefault="005E17B9" w:rsidP="00265FE6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Отчеты</w:t>
      </w:r>
    </w:p>
    <w:p w14:paraId="16A946E0" w14:textId="77777777" w:rsidR="005E17B9" w:rsidRPr="00855B4C" w:rsidRDefault="005E17B9" w:rsidP="00265FE6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Статистика</w:t>
      </w:r>
    </w:p>
    <w:p w14:paraId="7710AAC1" w14:textId="77777777" w:rsidR="005E17B9" w:rsidRPr="00855B4C" w:rsidRDefault="005E17B9" w:rsidP="00265FE6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Администрирование</w:t>
      </w:r>
    </w:p>
    <w:p w14:paraId="5573B4D5" w14:textId="77777777" w:rsidR="005E17B9" w:rsidRPr="00855B4C" w:rsidRDefault="005E17B9" w:rsidP="00265FE6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модуль бронирования с сайта с интеграцией с платёжными системами (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Сбер</w:t>
      </w:r>
      <w:proofErr w:type="spellEnd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, 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ЮКасса</w:t>
      </w:r>
      <w:proofErr w:type="spellEnd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, 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Cloudpayments</w:t>
      </w:r>
      <w:proofErr w:type="spellEnd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)</w:t>
      </w:r>
    </w:p>
    <w:p w14:paraId="52ED3FFF" w14:textId="77777777" w:rsidR="005E17B9" w:rsidRPr="00855B4C" w:rsidRDefault="005E17B9" w:rsidP="00265FE6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прямая интеграция с системами бронирования (Booking.com, 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Expedia</w:t>
      </w:r>
      <w:proofErr w:type="spellEnd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, Островок, Броневик, Яндекс-Путешествия, 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OneTwoTrip</w:t>
      </w:r>
      <w:proofErr w:type="spellEnd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, 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Забронируй.ру</w:t>
      </w:r>
      <w:proofErr w:type="spellEnd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, </w:t>
      </w:r>
      <w:proofErr w:type="spellStart"/>
      <w:proofErr w:type="gram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Академ</w:t>
      </w:r>
      <w:proofErr w:type="spellEnd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-сервис</w:t>
      </w:r>
      <w:proofErr w:type="gramEnd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, 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ZenHotels</w:t>
      </w:r>
      <w:proofErr w:type="spellEnd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, 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RateHawk</w:t>
      </w:r>
      <w:proofErr w:type="spellEnd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)</w:t>
      </w:r>
    </w:p>
    <w:p w14:paraId="72BCF3B3" w14:textId="77777777" w:rsidR="005E17B9" w:rsidRPr="00855B4C" w:rsidRDefault="005E17B9" w:rsidP="00265FE6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интерфейс с фискальным регистратором (АТОЛ, Штрих)</w:t>
      </w:r>
    </w:p>
    <w:p w14:paraId="55DE009A" w14:textId="77777777" w:rsidR="005E17B9" w:rsidRPr="00855B4C" w:rsidRDefault="005E17B9" w:rsidP="00265FE6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интерфейс с терминалами оплаты 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Сбер</w:t>
      </w:r>
      <w:proofErr w:type="spellEnd"/>
    </w:p>
    <w:p w14:paraId="40CA0769" w14:textId="77777777" w:rsidR="005E17B9" w:rsidRPr="00855B4C" w:rsidRDefault="005E17B9" w:rsidP="00265FE6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выгрузка в ФМС (Контур, Скала, 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Элпост</w:t>
      </w:r>
      <w:proofErr w:type="spellEnd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, ФГУП ПВС, EMIS)</w:t>
      </w:r>
    </w:p>
    <w:p w14:paraId="218B1D77" w14:textId="77777777" w:rsidR="005E17B9" w:rsidRPr="00855B4C" w:rsidRDefault="005E17B9" w:rsidP="00265FE6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интерфейс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  <w:t xml:space="preserve">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с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  <w:t xml:space="preserve"> CRM Bitrix24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Стандарт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  <w:t xml:space="preserve"> (AS IS)</w:t>
      </w:r>
    </w:p>
    <w:p w14:paraId="70F61B4B" w14:textId="77777777" w:rsidR="005E17B9" w:rsidRPr="00855B4C" w:rsidRDefault="005E17B9" w:rsidP="00265FE6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интерфейс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  <w:t xml:space="preserve">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с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  <w:t xml:space="preserve"> channel manager (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  <w:t>Travelline</w:t>
      </w:r>
      <w:proofErr w:type="spellEnd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  <w:t xml:space="preserve">, 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  <w:t>Bnovo</w:t>
      </w:r>
      <w:proofErr w:type="spellEnd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  <w:t>)</w:t>
      </w:r>
    </w:p>
    <w:p w14:paraId="2C820DE0" w14:textId="77777777" w:rsidR="005E17B9" w:rsidRPr="00855B4C" w:rsidRDefault="005E17B9" w:rsidP="00265FE6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интерфейс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  <w:t xml:space="preserve">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с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  <w:t xml:space="preserve"> RMS Hotel Advisors, 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  <w:t>Hotellab</w:t>
      </w:r>
      <w:proofErr w:type="spellEnd"/>
    </w:p>
    <w:p w14:paraId="145B0725" w14:textId="77777777" w:rsidR="005E17B9" w:rsidRPr="00855B4C" w:rsidRDefault="005E17B9" w:rsidP="00265FE6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интерфейс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  <w:t xml:space="preserve">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со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  <w:t xml:space="preserve">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сканером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  <w:t xml:space="preserve">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паспортов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  <w:t xml:space="preserve"> Regula</w:t>
      </w:r>
    </w:p>
    <w:p w14:paraId="032DD5D6" w14:textId="77777777" w:rsidR="005E17B9" w:rsidRPr="00855B4C" w:rsidRDefault="005E17B9" w:rsidP="00265FE6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интерфейс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  <w:t xml:space="preserve">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с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  <w:t xml:space="preserve">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электронными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  <w:t xml:space="preserve">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замками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  <w:t xml:space="preserve"> (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  <w:t>iLocks</w:t>
      </w:r>
      <w:proofErr w:type="spellEnd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  <w:t xml:space="preserve">, OMNITEC, Iron Logic, KABA, 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  <w:t>Hafele</w:t>
      </w:r>
      <w:proofErr w:type="spellEnd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  <w:t xml:space="preserve">,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Орбита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  <w:t xml:space="preserve">, 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  <w:t>Inhova</w:t>
      </w:r>
      <w:proofErr w:type="spellEnd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  <w:t xml:space="preserve">, 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  <w:t>Szeter</w:t>
      </w:r>
      <w:proofErr w:type="spellEnd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  <w:t xml:space="preserve">, Kale, 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  <w:t>Bonwin</w:t>
      </w:r>
      <w:proofErr w:type="spellEnd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  <w:t xml:space="preserve">, 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  <w:t>Saflock</w:t>
      </w:r>
      <w:proofErr w:type="spellEnd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  <w:t xml:space="preserve">, Salto, 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  <w:t>Norweq</w:t>
      </w:r>
      <w:proofErr w:type="spellEnd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  <w:t xml:space="preserve">, 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  <w:t>OzLocks</w:t>
      </w:r>
      <w:proofErr w:type="spellEnd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  <w:lang w:val="en-US"/>
        </w:rPr>
        <w:t>)</w:t>
      </w:r>
    </w:p>
    <w:p w14:paraId="1071197C" w14:textId="77777777" w:rsidR="005E17B9" w:rsidRPr="00855B4C" w:rsidRDefault="005E17B9" w:rsidP="00265FE6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интерфейс с 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WiFi</w:t>
      </w:r>
      <w:proofErr w:type="spellEnd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Comfortel</w:t>
      </w:r>
      <w:proofErr w:type="spellEnd"/>
    </w:p>
    <w:p w14:paraId="5DEB5A00" w14:textId="77777777" w:rsidR="005E17B9" w:rsidRPr="00855B4C" w:rsidRDefault="005E17B9" w:rsidP="00265FE6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интерфейс с системой парковки 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CrossPark</w:t>
      </w:r>
      <w:proofErr w:type="spellEnd"/>
    </w:p>
    <w:p w14:paraId="28E8AC6F" w14:textId="77777777" w:rsidR="005E17B9" w:rsidRPr="00855B4C" w:rsidRDefault="005E17B9" w:rsidP="00265FE6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интерфейс с ресторанными АСУ (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iiko</w:t>
      </w:r>
      <w:proofErr w:type="spellEnd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, 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Tillypad</w:t>
      </w:r>
      <w:proofErr w:type="spellEnd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)</w:t>
      </w:r>
    </w:p>
    <w:p w14:paraId="012BF086" w14:textId="77777777" w:rsidR="005E17B9" w:rsidRPr="00855B4C" w:rsidRDefault="005E17B9" w:rsidP="00265FE6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двухсторонний интерфейс с 1С: Бухгалтерия 8.3. Стандарт (AS IS)</w:t>
      </w:r>
    </w:p>
    <w:p w14:paraId="0DB70220" w14:textId="77777777" w:rsidR="005E17B9" w:rsidRPr="00855B4C" w:rsidRDefault="005E17B9" w:rsidP="00265FE6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личный кабинет собственника Стандарт (AS IS)</w:t>
      </w:r>
    </w:p>
    <w:p w14:paraId="40D93701" w14:textId="77777777" w:rsidR="005E17B9" w:rsidRPr="00855B4C" w:rsidRDefault="005E17B9" w:rsidP="00265FE6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интерфейс с системой 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Kaizen</w:t>
      </w:r>
      <w:proofErr w:type="spellEnd"/>
    </w:p>
    <w:p w14:paraId="681FFB3D" w14:textId="77777777" w:rsidR="005E17B9" w:rsidRPr="00855B4C" w:rsidRDefault="005E17B9" w:rsidP="00265FE6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интерфейс с системой 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Real</w:t>
      </w:r>
      <w:proofErr w:type="spellEnd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Estate</w:t>
      </w:r>
      <w:proofErr w:type="spellEnd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Investment</w:t>
      </w:r>
      <w:proofErr w:type="spellEnd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Office</w:t>
      </w:r>
      <w:proofErr w:type="spellEnd"/>
    </w:p>
    <w:p w14:paraId="2DF63B76" w14:textId="77777777" w:rsidR="005E17B9" w:rsidRPr="00855B4C" w:rsidRDefault="005E17B9" w:rsidP="00265FE6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интерфейс с 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WiFi</w:t>
      </w:r>
      <w:proofErr w:type="spellEnd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РТК </w:t>
      </w:r>
    </w:p>
    <w:p w14:paraId="5A53F1B6" w14:textId="77777777" w:rsidR="005E17B9" w:rsidRPr="00855B4C" w:rsidRDefault="005E17B9" w:rsidP="00265FE6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lastRenderedPageBreak/>
        <w:t xml:space="preserve">интерфейс с ИТВ РТК </w:t>
      </w:r>
    </w:p>
    <w:p w14:paraId="616CB6C5" w14:textId="77777777" w:rsidR="005E17B9" w:rsidRPr="00855B4C" w:rsidRDefault="005E17B9" w:rsidP="00265FE6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интерфейс ВАТС РТК </w:t>
      </w:r>
    </w:p>
    <w:p w14:paraId="22AC93BC" w14:textId="77777777" w:rsidR="005E17B9" w:rsidRPr="00855B4C" w:rsidRDefault="005E17B9" w:rsidP="00265FE6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интерфейс с УШ РТК</w:t>
      </w:r>
    </w:p>
    <w:p w14:paraId="51AC69EA" w14:textId="77777777" w:rsidR="005E17B9" w:rsidRPr="00855B4C" w:rsidRDefault="005E17B9" w:rsidP="00265FE6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стыковка с процессингом банковских карт банков РФ с использованием ПО INPAS DualConnector.dll версии 1.3.X</w:t>
      </w:r>
    </w:p>
    <w:p w14:paraId="5E680EF2" w14:textId="77777777" w:rsidR="005E17B9" w:rsidRPr="00855B4C" w:rsidRDefault="005E17B9" w:rsidP="00265FE6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интерфейс с 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Яндекс.Алиса</w:t>
      </w:r>
      <w:proofErr w:type="spellEnd"/>
    </w:p>
    <w:p w14:paraId="59124B0E" w14:textId="77777777" w:rsidR="005E17B9" w:rsidRPr="00855B4C" w:rsidRDefault="005E17B9" w:rsidP="00265FE6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интерфейс с 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Connect</w:t>
      </w:r>
      <w:proofErr w:type="spellEnd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One</w:t>
      </w:r>
      <w:proofErr w:type="spellEnd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(регистрация 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online</w:t>
      </w:r>
      <w:proofErr w:type="spellEnd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)</w:t>
      </w:r>
    </w:p>
    <w:p w14:paraId="2DD63C91" w14:textId="77777777" w:rsidR="005E17B9" w:rsidRPr="00855B4C" w:rsidRDefault="005E17B9" w:rsidP="00265FE6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интерфейс со 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интерактивами</w:t>
      </w:r>
      <w:proofErr w:type="spellEnd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для гостей: 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SberDevice</w:t>
      </w:r>
      <w:proofErr w:type="spellEnd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, 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Hoteza</w:t>
      </w:r>
      <w:proofErr w:type="spellEnd"/>
    </w:p>
    <w:p w14:paraId="0EDE5069" w14:textId="77777777" w:rsidR="005E17B9" w:rsidRPr="00855B4C" w:rsidRDefault="005E17B9" w:rsidP="00265FE6">
      <w:pPr>
        <w:spacing w:after="0" w:line="240" w:lineRule="auto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интерфейс с ППС Контур</w:t>
      </w:r>
    </w:p>
    <w:p w14:paraId="3F3EF863" w14:textId="6DCBB538" w:rsidR="007146C3" w:rsidRPr="00855B4C" w:rsidRDefault="007146C3" w:rsidP="000156B4">
      <w:pPr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714E72FE" w14:textId="7591BBB7" w:rsidR="005E17B9" w:rsidRPr="00855B4C" w:rsidRDefault="00265FE6" w:rsidP="005E17B9">
      <w:pPr>
        <w:jc w:val="center"/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11</w:t>
      </w:r>
      <w:r w:rsidR="005E17B9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. Условия и порядок предоставления технической поддержки Услуги</w:t>
      </w:r>
    </w:p>
    <w:p w14:paraId="56B05F0B" w14:textId="3DC1175B" w:rsidR="00AB3F50" w:rsidRPr="00855B4C" w:rsidRDefault="00265FE6" w:rsidP="00AB3F50">
      <w:p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11.1.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r w:rsidR="00AB3F5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В течение срока действия Договора Оператор и/или Партнёр обязуются предоставлять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</w:t>
      </w:r>
      <w:r w:rsidR="00CF04D3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у</w:t>
      </w:r>
      <w:r w:rsidR="00AB3F5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консультации по телефону + 7 812 507-38-04</w:t>
      </w:r>
      <w:r w:rsidR="00CF04D3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7 (семь) дней в неделю</w:t>
      </w:r>
      <w:r w:rsidR="00AB3F5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r w:rsidR="00CF04D3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c 9.00 до 19.00 по московскому </w:t>
      </w:r>
      <w:r w:rsidR="005A784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времени, и</w:t>
      </w:r>
      <w:r w:rsidR="00CF04D3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24 </w:t>
      </w:r>
      <w:r w:rsidR="005A784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(двадцать четыре) часа в сутки,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7 (семь) дней в неделю</w:t>
      </w:r>
      <w:r w:rsidR="005A784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по почте Партнера support@ecvi.ru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, за исключением времени проведения Плановых р</w:t>
      </w:r>
      <w:r w:rsidR="005A784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абот согласно условиям Договора.</w:t>
      </w:r>
    </w:p>
    <w:p w14:paraId="473B12F2" w14:textId="0E589D27" w:rsidR="00AB3F50" w:rsidRPr="00855B4C" w:rsidRDefault="00265FE6" w:rsidP="00AB3F50">
      <w:p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11.2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. Абонент</w:t>
      </w:r>
      <w:r w:rsidR="00AB3F5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у предоставляется право на: консультации и предоставление инструкций по вопросам оказания Услуг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и</w:t>
      </w:r>
      <w:r w:rsidR="00AB3F5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, а также помощь в решении технических проблем, связанных с вопросами оказания Услуг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и</w:t>
      </w:r>
      <w:r w:rsidR="00AB3F5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. </w:t>
      </w:r>
    </w:p>
    <w:p w14:paraId="4052A19C" w14:textId="2BA58A4E" w:rsidR="00AB3F50" w:rsidRPr="00855B4C" w:rsidRDefault="00265FE6" w:rsidP="00AB3F50">
      <w:p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11.3.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Абонент может</w:t>
      </w:r>
      <w:r w:rsidR="00AB3F5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сообщить Оператору об обнаружении ошибок или неточностей в работе Услу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г по адресу электронной почты ПМ</w:t>
      </w:r>
      <w:r w:rsidR="00AB3F5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.</w:t>
      </w:r>
    </w:p>
    <w:p w14:paraId="3D0EB364" w14:textId="68EB7C61" w:rsidR="00AB3F50" w:rsidRPr="00855B4C" w:rsidRDefault="00265FE6" w:rsidP="00AB3F50">
      <w:p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11.4.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r w:rsidR="00AB3F5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Оператор обязуется информировать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</w:t>
      </w:r>
      <w:r w:rsidR="00AB3F5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а о возможности устранения или обхода обнаруженных неточностей и ошибок. При наличии такой возможности Оператор исправит и ликвидирует такие ошибки и/или неточности, возникшие не по вине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</w:t>
      </w:r>
      <w:r w:rsidR="00AB3F5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а. </w:t>
      </w:r>
    </w:p>
    <w:p w14:paraId="7804D55F" w14:textId="573AF80E" w:rsidR="00AB3F50" w:rsidRPr="00855B4C" w:rsidRDefault="00265FE6" w:rsidP="00AB3F50">
      <w:p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11.5.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Оператор устанавливает </w:t>
      </w:r>
      <w:r w:rsidR="005A784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следующие виды приоритетов з</w:t>
      </w:r>
      <w:r w:rsidR="00AB3F5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аявок:</w:t>
      </w:r>
    </w:p>
    <w:p w14:paraId="6C7A99BE" w14:textId="2C18EC4E" w:rsidR="00AB3F50" w:rsidRPr="00855B4C" w:rsidRDefault="00265FE6" w:rsidP="00AB3F50">
      <w:p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11.5.1. </w:t>
      </w:r>
      <w:r w:rsidR="00AB3F5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Критический – неточности и ошибки приводят к полному прерыванию бизнес-процессов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</w:t>
      </w:r>
      <w:r w:rsidR="00AB3F5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а;</w:t>
      </w:r>
    </w:p>
    <w:p w14:paraId="3668EE28" w14:textId="06E4A907" w:rsidR="00AB3F50" w:rsidRPr="00855B4C" w:rsidRDefault="00265FE6" w:rsidP="00AB3F50">
      <w:p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11.5.2. </w:t>
      </w:r>
      <w:r w:rsidR="00AB3F5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Высокий – неточности и ошибки приводят к частичному прерыванию бизнес-процессов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</w:t>
      </w:r>
      <w:r w:rsidR="00AB3F5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а;</w:t>
      </w:r>
    </w:p>
    <w:p w14:paraId="7285502A" w14:textId="54CED1B1" w:rsidR="00AB3F50" w:rsidRPr="00855B4C" w:rsidRDefault="00265FE6" w:rsidP="00AB3F50">
      <w:p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11.5.3. </w:t>
      </w:r>
      <w:r w:rsidR="00AB3F5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Средний – неточности и ошибки оказывают опосредованное влияние на бизнес-процессы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</w:t>
      </w:r>
      <w:r w:rsidR="00AB3F5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а;</w:t>
      </w:r>
    </w:p>
    <w:p w14:paraId="7F616114" w14:textId="68749563" w:rsidR="00AB3F50" w:rsidRPr="00855B4C" w:rsidRDefault="00265FE6" w:rsidP="00AB3F50">
      <w:p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11.5.4. </w:t>
      </w:r>
      <w:r w:rsidR="00AB3F5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Низкий – неточности и ошибки оказывают несущественное влияние на бизнес-процессы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</w:t>
      </w:r>
      <w:r w:rsidR="00AB3F5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а.</w:t>
      </w:r>
    </w:p>
    <w:p w14:paraId="55D625FD" w14:textId="3AF75BA0" w:rsidR="00AB3F50" w:rsidRPr="00855B4C" w:rsidRDefault="00265FE6" w:rsidP="00AB3F50">
      <w:p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11.6.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r w:rsidR="005A784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Приоритет з</w:t>
      </w:r>
      <w:r w:rsidR="00AB3F5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аявки определяется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</w:t>
      </w:r>
      <w:r w:rsidR="00AB3F5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ом при ее подаче в службу поддержки Партнера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Оператора</w:t>
      </w:r>
      <w:r w:rsidR="00AB3F5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. </w:t>
      </w: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11.7.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r w:rsidR="005A784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Приоритет з</w:t>
      </w:r>
      <w:r w:rsidR="00AB3F5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аявки определяет время реакции Оператора и Партнера, и время ее решения.</w:t>
      </w:r>
    </w:p>
    <w:p w14:paraId="137C4024" w14:textId="31853693" w:rsidR="00AB3F50" w:rsidRPr="00855B4C" w:rsidRDefault="00265FE6" w:rsidP="00AB3F50">
      <w:p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11.8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. </w:t>
      </w:r>
      <w:r w:rsidR="005A784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Время реакции на з</w:t>
      </w:r>
      <w:r w:rsidR="00AB3F5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аявку в зависимости от ее приоритета приведено в таблице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1.</w:t>
      </w:r>
    </w:p>
    <w:p w14:paraId="20B567C4" w14:textId="5B4BA354" w:rsidR="00AB3F50" w:rsidRPr="00855B4C" w:rsidRDefault="00265FE6" w:rsidP="00AB3F50">
      <w:p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11.9.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r w:rsidR="005A784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Время решения з</w:t>
      </w:r>
      <w:r w:rsidR="00AB3F5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аявки в зависимости от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приоритета приведено в таблице 2</w:t>
      </w:r>
      <w:r w:rsidR="00AB3F5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.</w:t>
      </w:r>
    </w:p>
    <w:p w14:paraId="6C810909" w14:textId="77777777" w:rsidR="00265FE6" w:rsidRPr="00855B4C" w:rsidRDefault="00265FE6" w:rsidP="00AB3F50">
      <w:pPr>
        <w:spacing w:after="0" w:line="240" w:lineRule="auto"/>
        <w:rPr>
          <w:rFonts w:ascii="Times New Roman" w:eastAsia="Batang" w:hAnsi="Times New Roman" w:cs="Times New Roman"/>
          <w:sz w:val="26"/>
          <w:szCs w:val="26"/>
          <w:lang w:eastAsia="ko-KR"/>
        </w:rPr>
      </w:pPr>
    </w:p>
    <w:p w14:paraId="17B73224" w14:textId="77777777" w:rsidR="006217DC" w:rsidRDefault="006217DC" w:rsidP="00AC716F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6"/>
          <w:szCs w:val="26"/>
          <w:lang w:eastAsia="ko-KR"/>
        </w:rPr>
      </w:pPr>
    </w:p>
    <w:p w14:paraId="5677F116" w14:textId="77777777" w:rsidR="006217DC" w:rsidRDefault="006217DC" w:rsidP="00AC716F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6"/>
          <w:szCs w:val="26"/>
          <w:lang w:eastAsia="ko-KR"/>
        </w:rPr>
      </w:pPr>
    </w:p>
    <w:p w14:paraId="5DCDF546" w14:textId="77777777" w:rsidR="006217DC" w:rsidRDefault="006217DC" w:rsidP="00AC716F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6"/>
          <w:szCs w:val="26"/>
          <w:lang w:eastAsia="ko-KR"/>
        </w:rPr>
      </w:pPr>
    </w:p>
    <w:p w14:paraId="1EEB21CC" w14:textId="6B9F6AB8" w:rsidR="00AB3F50" w:rsidRPr="00855B4C" w:rsidRDefault="00AB3F50" w:rsidP="00AC716F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6"/>
          <w:szCs w:val="26"/>
          <w:lang w:eastAsia="ko-KR"/>
        </w:rPr>
      </w:pPr>
      <w:r w:rsidRPr="00855B4C">
        <w:rPr>
          <w:rFonts w:ascii="Times New Roman" w:eastAsia="Batang" w:hAnsi="Times New Roman" w:cs="Times New Roman"/>
          <w:b/>
          <w:sz w:val="26"/>
          <w:szCs w:val="26"/>
          <w:lang w:eastAsia="ko-KR"/>
        </w:rPr>
        <w:t>Таблица 1</w:t>
      </w:r>
    </w:p>
    <w:tbl>
      <w:tblPr>
        <w:tblStyle w:val="1"/>
        <w:tblW w:w="0" w:type="auto"/>
        <w:tblInd w:w="72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AB3F50" w:rsidRPr="00855B4C" w14:paraId="7F38412D" w14:textId="77777777" w:rsidTr="00CF1760">
        <w:tc>
          <w:tcPr>
            <w:tcW w:w="4672" w:type="dxa"/>
          </w:tcPr>
          <w:p w14:paraId="3D7C4655" w14:textId="77777777" w:rsidR="00AB3F50" w:rsidRPr="00855B4C" w:rsidRDefault="00AB3F50" w:rsidP="00AB3F50">
            <w:pPr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855B4C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t>Приоритет</w:t>
            </w:r>
          </w:p>
        </w:tc>
        <w:tc>
          <w:tcPr>
            <w:tcW w:w="4673" w:type="dxa"/>
          </w:tcPr>
          <w:p w14:paraId="63A2FFB2" w14:textId="77777777" w:rsidR="00AB3F50" w:rsidRPr="00855B4C" w:rsidRDefault="00AB3F50" w:rsidP="00AB3F50">
            <w:pPr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855B4C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t>Время реакции, ч</w:t>
            </w:r>
          </w:p>
        </w:tc>
      </w:tr>
      <w:tr w:rsidR="00AB3F50" w:rsidRPr="00855B4C" w14:paraId="063E92F0" w14:textId="77777777" w:rsidTr="00CF1760">
        <w:tc>
          <w:tcPr>
            <w:tcW w:w="4672" w:type="dxa"/>
          </w:tcPr>
          <w:p w14:paraId="2C2962AB" w14:textId="77777777" w:rsidR="00AB3F50" w:rsidRPr="00855B4C" w:rsidRDefault="00AB3F50" w:rsidP="00AB3F50">
            <w:pPr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855B4C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t>Критический</w:t>
            </w:r>
          </w:p>
        </w:tc>
        <w:tc>
          <w:tcPr>
            <w:tcW w:w="4673" w:type="dxa"/>
          </w:tcPr>
          <w:p w14:paraId="4ABB15C2" w14:textId="77777777" w:rsidR="00AB3F50" w:rsidRPr="00855B4C" w:rsidRDefault="00AB3F50" w:rsidP="00AB3F50">
            <w:pPr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855B4C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t>1</w:t>
            </w:r>
          </w:p>
        </w:tc>
      </w:tr>
      <w:tr w:rsidR="00AB3F50" w:rsidRPr="00855B4C" w14:paraId="10EBC565" w14:textId="77777777" w:rsidTr="00CF1760">
        <w:tc>
          <w:tcPr>
            <w:tcW w:w="4672" w:type="dxa"/>
          </w:tcPr>
          <w:p w14:paraId="2997C466" w14:textId="77777777" w:rsidR="00AB3F50" w:rsidRPr="00855B4C" w:rsidRDefault="00AB3F50" w:rsidP="00AB3F50">
            <w:pPr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855B4C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t>Высокий</w:t>
            </w:r>
          </w:p>
        </w:tc>
        <w:tc>
          <w:tcPr>
            <w:tcW w:w="4673" w:type="dxa"/>
          </w:tcPr>
          <w:p w14:paraId="3E565446" w14:textId="77777777" w:rsidR="00AB3F50" w:rsidRPr="00855B4C" w:rsidRDefault="00AB3F50" w:rsidP="00AB3F50">
            <w:pPr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855B4C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t>2</w:t>
            </w:r>
          </w:p>
        </w:tc>
      </w:tr>
      <w:tr w:rsidR="00AB3F50" w:rsidRPr="00855B4C" w14:paraId="20E9F0BE" w14:textId="77777777" w:rsidTr="00CF1760">
        <w:tc>
          <w:tcPr>
            <w:tcW w:w="4672" w:type="dxa"/>
          </w:tcPr>
          <w:p w14:paraId="40005D80" w14:textId="77777777" w:rsidR="00AB3F50" w:rsidRPr="00855B4C" w:rsidRDefault="00AB3F50" w:rsidP="00AB3F50">
            <w:pPr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855B4C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t>Средний</w:t>
            </w:r>
          </w:p>
        </w:tc>
        <w:tc>
          <w:tcPr>
            <w:tcW w:w="4673" w:type="dxa"/>
          </w:tcPr>
          <w:p w14:paraId="690FDEF9" w14:textId="77777777" w:rsidR="00AB3F50" w:rsidRPr="00855B4C" w:rsidRDefault="00AB3F50" w:rsidP="00AB3F50">
            <w:pPr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855B4C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t>8</w:t>
            </w:r>
          </w:p>
        </w:tc>
      </w:tr>
      <w:tr w:rsidR="00AB3F50" w:rsidRPr="00855B4C" w14:paraId="783154E1" w14:textId="77777777" w:rsidTr="00CF1760">
        <w:tc>
          <w:tcPr>
            <w:tcW w:w="4672" w:type="dxa"/>
          </w:tcPr>
          <w:p w14:paraId="49C56D48" w14:textId="77777777" w:rsidR="00AB3F50" w:rsidRPr="00855B4C" w:rsidRDefault="00AB3F50" w:rsidP="00AB3F50">
            <w:pPr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855B4C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lastRenderedPageBreak/>
              <w:t>Низкий</w:t>
            </w:r>
          </w:p>
        </w:tc>
        <w:tc>
          <w:tcPr>
            <w:tcW w:w="4673" w:type="dxa"/>
          </w:tcPr>
          <w:p w14:paraId="35FE4F34" w14:textId="77777777" w:rsidR="00AB3F50" w:rsidRPr="00855B4C" w:rsidRDefault="00AB3F50" w:rsidP="00AB3F50">
            <w:pPr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855B4C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t>12</w:t>
            </w:r>
          </w:p>
        </w:tc>
      </w:tr>
    </w:tbl>
    <w:p w14:paraId="17923786" w14:textId="77777777" w:rsidR="00AB3F50" w:rsidRPr="00855B4C" w:rsidRDefault="00AB3F50" w:rsidP="00AB3F50">
      <w:pPr>
        <w:spacing w:after="0" w:line="240" w:lineRule="auto"/>
        <w:rPr>
          <w:rFonts w:ascii="Times New Roman" w:eastAsia="Batang" w:hAnsi="Times New Roman" w:cs="Times New Roman"/>
          <w:sz w:val="26"/>
          <w:szCs w:val="26"/>
          <w:lang w:eastAsia="ko-KR"/>
        </w:rPr>
      </w:pPr>
    </w:p>
    <w:p w14:paraId="66FE9743" w14:textId="23C47F40" w:rsidR="00265FE6" w:rsidRPr="00855B4C" w:rsidRDefault="00AB3F50" w:rsidP="00CB65E0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6"/>
          <w:szCs w:val="26"/>
          <w:lang w:eastAsia="ko-KR"/>
        </w:rPr>
      </w:pPr>
      <w:r w:rsidRPr="00855B4C">
        <w:rPr>
          <w:rFonts w:ascii="Times New Roman" w:eastAsia="Batang" w:hAnsi="Times New Roman" w:cs="Times New Roman"/>
          <w:b/>
          <w:sz w:val="26"/>
          <w:szCs w:val="26"/>
          <w:lang w:eastAsia="ko-KR"/>
        </w:rPr>
        <w:t>Таблица 2</w:t>
      </w:r>
    </w:p>
    <w:tbl>
      <w:tblPr>
        <w:tblStyle w:val="1"/>
        <w:tblW w:w="0" w:type="auto"/>
        <w:tblInd w:w="72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AB3F50" w:rsidRPr="00855B4C" w14:paraId="3C6392AE" w14:textId="77777777" w:rsidTr="00CF1760">
        <w:tc>
          <w:tcPr>
            <w:tcW w:w="4672" w:type="dxa"/>
          </w:tcPr>
          <w:p w14:paraId="517B228C" w14:textId="77777777" w:rsidR="00AB3F50" w:rsidRPr="00855B4C" w:rsidRDefault="00AB3F50" w:rsidP="00AB3F50">
            <w:pPr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855B4C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t>Приоритет</w:t>
            </w:r>
          </w:p>
        </w:tc>
        <w:tc>
          <w:tcPr>
            <w:tcW w:w="4673" w:type="dxa"/>
          </w:tcPr>
          <w:p w14:paraId="7BE93357" w14:textId="77777777" w:rsidR="00AB3F50" w:rsidRPr="00855B4C" w:rsidRDefault="00AB3F50" w:rsidP="00AB3F50">
            <w:pPr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855B4C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t>Время решения, ч</w:t>
            </w:r>
          </w:p>
        </w:tc>
      </w:tr>
      <w:tr w:rsidR="00AB3F50" w:rsidRPr="00855B4C" w14:paraId="2E519CB7" w14:textId="77777777" w:rsidTr="00CF1760">
        <w:tc>
          <w:tcPr>
            <w:tcW w:w="4672" w:type="dxa"/>
          </w:tcPr>
          <w:p w14:paraId="52FF03A3" w14:textId="77777777" w:rsidR="00AB3F50" w:rsidRPr="00855B4C" w:rsidRDefault="00AB3F50" w:rsidP="00AB3F50">
            <w:pPr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855B4C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t>Критический</w:t>
            </w:r>
          </w:p>
        </w:tc>
        <w:tc>
          <w:tcPr>
            <w:tcW w:w="4673" w:type="dxa"/>
          </w:tcPr>
          <w:p w14:paraId="1C3B69AC" w14:textId="77777777" w:rsidR="00AB3F50" w:rsidRPr="00855B4C" w:rsidRDefault="00AB3F50" w:rsidP="00AB3F50">
            <w:pPr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855B4C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t>2</w:t>
            </w:r>
          </w:p>
        </w:tc>
      </w:tr>
      <w:tr w:rsidR="00AB3F50" w:rsidRPr="00855B4C" w14:paraId="2BC62053" w14:textId="77777777" w:rsidTr="00CF1760">
        <w:tc>
          <w:tcPr>
            <w:tcW w:w="4672" w:type="dxa"/>
          </w:tcPr>
          <w:p w14:paraId="0BF5D8EC" w14:textId="77777777" w:rsidR="00AB3F50" w:rsidRPr="00855B4C" w:rsidRDefault="00AB3F50" w:rsidP="00AB3F50">
            <w:pPr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855B4C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t>Высокий</w:t>
            </w:r>
          </w:p>
        </w:tc>
        <w:tc>
          <w:tcPr>
            <w:tcW w:w="4673" w:type="dxa"/>
          </w:tcPr>
          <w:p w14:paraId="718F914D" w14:textId="77777777" w:rsidR="00AB3F50" w:rsidRPr="00855B4C" w:rsidRDefault="00AB3F50" w:rsidP="00AB3F50">
            <w:pPr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855B4C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t>8</w:t>
            </w:r>
          </w:p>
        </w:tc>
      </w:tr>
      <w:tr w:rsidR="00AB3F50" w:rsidRPr="00855B4C" w14:paraId="10DFBD92" w14:textId="77777777" w:rsidTr="00CF1760">
        <w:tc>
          <w:tcPr>
            <w:tcW w:w="4672" w:type="dxa"/>
          </w:tcPr>
          <w:p w14:paraId="6AD2D29D" w14:textId="77777777" w:rsidR="00AB3F50" w:rsidRPr="00855B4C" w:rsidRDefault="00AB3F50" w:rsidP="00AB3F50">
            <w:pPr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855B4C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t>Средний</w:t>
            </w:r>
          </w:p>
        </w:tc>
        <w:tc>
          <w:tcPr>
            <w:tcW w:w="4673" w:type="dxa"/>
          </w:tcPr>
          <w:p w14:paraId="34E6AF4C" w14:textId="77777777" w:rsidR="00AB3F50" w:rsidRPr="00855B4C" w:rsidRDefault="00AB3F50" w:rsidP="00AB3F50">
            <w:pPr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855B4C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t>24</w:t>
            </w:r>
          </w:p>
        </w:tc>
      </w:tr>
      <w:tr w:rsidR="00AB3F50" w:rsidRPr="00855B4C" w14:paraId="791032D2" w14:textId="77777777" w:rsidTr="00CF1760">
        <w:tc>
          <w:tcPr>
            <w:tcW w:w="4672" w:type="dxa"/>
          </w:tcPr>
          <w:p w14:paraId="72783E09" w14:textId="77777777" w:rsidR="00AB3F50" w:rsidRPr="00855B4C" w:rsidRDefault="00AB3F50" w:rsidP="00AB3F50">
            <w:pPr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855B4C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t>Низкий</w:t>
            </w:r>
          </w:p>
        </w:tc>
        <w:tc>
          <w:tcPr>
            <w:tcW w:w="4673" w:type="dxa"/>
          </w:tcPr>
          <w:p w14:paraId="09F0E1B9" w14:textId="77777777" w:rsidR="00AB3F50" w:rsidRPr="00855B4C" w:rsidRDefault="00AB3F50" w:rsidP="00AB3F50">
            <w:pPr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855B4C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t>48</w:t>
            </w:r>
          </w:p>
        </w:tc>
      </w:tr>
    </w:tbl>
    <w:p w14:paraId="0D7EAF9C" w14:textId="77777777" w:rsidR="00265FE6" w:rsidRPr="00855B4C" w:rsidRDefault="00265FE6" w:rsidP="00AB3F50">
      <w:pPr>
        <w:spacing w:after="0"/>
        <w:jc w:val="both"/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</w:pPr>
    </w:p>
    <w:p w14:paraId="62D029F8" w14:textId="5737A9EC" w:rsidR="00AB3F50" w:rsidRPr="00855B4C" w:rsidRDefault="00265FE6" w:rsidP="00AB3F50">
      <w:pPr>
        <w:spacing w:after="0"/>
        <w:jc w:val="both"/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 xml:space="preserve">11.10. </w:t>
      </w:r>
      <w:r w:rsidR="00AB3F50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Понижение приоритета</w:t>
      </w:r>
    </w:p>
    <w:p w14:paraId="66E6ED80" w14:textId="2107ED28" w:rsidR="00AB3F50" w:rsidRPr="00855B4C" w:rsidRDefault="00265FE6" w:rsidP="00AB3F50">
      <w:p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11.10.1. </w:t>
      </w:r>
      <w:r w:rsidR="00AB3F5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Для Инцидентов с критическим или высоким приоритетом возможно использование временной меры, которая может включать в себя обходной прием, позволяющий понизить приоритет Инцидента и, соответственно, приоритет сервисного запроса.</w:t>
      </w:r>
    </w:p>
    <w:p w14:paraId="4432429B" w14:textId="6C9AC989" w:rsidR="00AB3F50" w:rsidRPr="00855B4C" w:rsidRDefault="00265FE6" w:rsidP="00AB3F50">
      <w:p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11.10.2. </w:t>
      </w:r>
      <w:r w:rsidR="00AB3F5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После понижения приоритета Инцидента Оператор</w:t>
      </w:r>
      <w:r w:rsidR="005A784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и/или Партнер</w:t>
      </w:r>
      <w:r w:rsidR="00AB3F5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обязан продолжать заниматься решением проблемы в соответствии с требованиями, предъявляемыми к новому уровню приоритета сервисного запроса.</w:t>
      </w:r>
    </w:p>
    <w:p w14:paraId="284FE6BD" w14:textId="541E6DB7" w:rsidR="00432570" w:rsidRPr="00855B4C" w:rsidRDefault="00AB3F50" w:rsidP="00AB3F50">
      <w:p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Для предоставления технической поддержки в рамках настоящего Договора Оператор о вправе привлекать третьих лиц.</w:t>
      </w:r>
    </w:p>
    <w:p w14:paraId="2E63DFD8" w14:textId="77777777" w:rsidR="00333B5D" w:rsidRPr="00855B4C" w:rsidRDefault="00333B5D" w:rsidP="00AB3F50">
      <w:p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247CBE56" w14:textId="7483A70A" w:rsidR="00F55B67" w:rsidRPr="00855B4C" w:rsidRDefault="00265FE6" w:rsidP="00F55B67">
      <w:pPr>
        <w:jc w:val="center"/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12</w:t>
      </w:r>
      <w:r w:rsidR="00F55B67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 xml:space="preserve">. Порядок </w:t>
      </w:r>
      <w:r w:rsidR="00D51A6E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настройки</w:t>
      </w:r>
      <w:r w:rsidR="00333B5D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 xml:space="preserve"> Услуги</w:t>
      </w:r>
      <w:r w:rsidR="00D51A6E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 xml:space="preserve"> </w:t>
      </w:r>
    </w:p>
    <w:p w14:paraId="66B49EB5" w14:textId="7AB8B264" w:rsidR="00F55B67" w:rsidRPr="00855B4C" w:rsidRDefault="00CA0BBA" w:rsidP="00F55B67">
      <w:pPr>
        <w:spacing w:after="0"/>
        <w:jc w:val="both"/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 xml:space="preserve">12.1. </w:t>
      </w:r>
      <w:r w:rsidR="00F55B67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 xml:space="preserve">Этапы </w:t>
      </w: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наст</w:t>
      </w:r>
      <w:r w:rsid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р</w:t>
      </w: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ойки.</w:t>
      </w:r>
    </w:p>
    <w:p w14:paraId="23608051" w14:textId="77777777" w:rsidR="00CA0BBA" w:rsidRPr="00855B4C" w:rsidRDefault="00CA0BBA" w:rsidP="00F55B67">
      <w:pPr>
        <w:spacing w:after="0"/>
        <w:jc w:val="both"/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</w:pPr>
    </w:p>
    <w:p w14:paraId="5BC5716A" w14:textId="61BFDE31" w:rsidR="00F55B67" w:rsidRPr="00855B4C" w:rsidRDefault="00F55B67" w:rsidP="005A7844">
      <w:pPr>
        <w:pStyle w:val="ae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Конфигурирование</w:t>
      </w:r>
      <w:r w:rsidR="00CA0BBA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Услуги и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внесени</w:t>
      </w:r>
      <w:r w:rsidR="00BE73A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е данных на основе заполненного</w:t>
      </w:r>
      <w:r w:rsidR="00CA0BBA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r w:rsidR="00BE73A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Технического листа</w:t>
      </w:r>
      <w:r w:rsidR="00CA0BBA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.</w:t>
      </w:r>
    </w:p>
    <w:p w14:paraId="409CC96C" w14:textId="18BBF64A" w:rsidR="00F55B67" w:rsidRPr="00855B4C" w:rsidRDefault="00F55B67" w:rsidP="005A7844">
      <w:pPr>
        <w:pStyle w:val="ae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Настройка интерфейсов</w:t>
      </w:r>
      <w:r w:rsidR="00CA0BBA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Услуги с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оборудованием</w:t>
      </w:r>
      <w:r w:rsidR="00CA0BBA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и программным обеспечением на Объекте Абонента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.</w:t>
      </w:r>
    </w:p>
    <w:p w14:paraId="59E80CE0" w14:textId="7DE42B5A" w:rsidR="00F55B67" w:rsidRPr="00855B4C" w:rsidRDefault="00F55B67" w:rsidP="005A7844">
      <w:pPr>
        <w:pStyle w:val="ae"/>
        <w:numPr>
          <w:ilvl w:val="0"/>
          <w:numId w:val="10"/>
        </w:numPr>
        <w:spacing w:after="0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Консультации персонала по работе </w:t>
      </w:r>
      <w:r w:rsidR="00CA0BBA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с Услугой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(служба приема и размещения, коммерческий отдел, IT служба, менеджеры, бухгалтерия, служба горничных, инженерная служба).</w:t>
      </w:r>
    </w:p>
    <w:p w14:paraId="3642C2A5" w14:textId="35601DEC" w:rsidR="00F55B67" w:rsidRPr="00855B4C" w:rsidRDefault="00F55B67" w:rsidP="005A7844">
      <w:pPr>
        <w:pStyle w:val="ae"/>
        <w:numPr>
          <w:ilvl w:val="0"/>
          <w:numId w:val="10"/>
        </w:numPr>
        <w:spacing w:after="0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Интеграция с сайтом и настройка каналов продаж.</w:t>
      </w:r>
    </w:p>
    <w:p w14:paraId="15125C26" w14:textId="77777777" w:rsidR="005A7844" w:rsidRPr="00855B4C" w:rsidRDefault="005A7844" w:rsidP="00CA0BBA">
      <w:pPr>
        <w:spacing w:after="0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601B9948" w14:textId="1512D2CF" w:rsidR="00F55B67" w:rsidRPr="00855B4C" w:rsidRDefault="00CA0BBA" w:rsidP="00F55B67">
      <w:p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12.2.  Настройка Услуги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r w:rsidR="00F55B67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и внесение данных</w:t>
      </w:r>
    </w:p>
    <w:p w14:paraId="1DD4594B" w14:textId="4EC16059" w:rsidR="00F55B67" w:rsidRPr="00855B4C" w:rsidRDefault="00CA0BBA" w:rsidP="00F55B67">
      <w:p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12.2.1. </w:t>
      </w:r>
      <w:r w:rsidR="00F55B6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Предварительные требования для начала этапа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.</w:t>
      </w:r>
    </w:p>
    <w:p w14:paraId="76724891" w14:textId="0C9E5935" w:rsidR="00F55B67" w:rsidRPr="00855B4C" w:rsidRDefault="00CA0BBA" w:rsidP="005A7844">
      <w:pPr>
        <w:pStyle w:val="ae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Абонент </w:t>
      </w:r>
      <w:r w:rsidR="00F55B6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пр</w:t>
      </w:r>
      <w:r w:rsidR="00BE73A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едоставляет заполненный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r w:rsidR="00BE73A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Технический лист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. </w:t>
      </w:r>
    </w:p>
    <w:p w14:paraId="68908F09" w14:textId="77777777" w:rsidR="005A7844" w:rsidRPr="00855B4C" w:rsidRDefault="005A7844" w:rsidP="00F55B67">
      <w:p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338197F9" w14:textId="50398084" w:rsidR="00F55B67" w:rsidRPr="00855B4C" w:rsidRDefault="005A7844" w:rsidP="00CA0BBA">
      <w:p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12.2.2</w:t>
      </w:r>
      <w:r w:rsidR="00CA0BBA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. Состав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работ</w:t>
      </w:r>
      <w:r w:rsidR="00CA0BBA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по настройке</w:t>
      </w:r>
      <w:r w:rsidR="00390925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(проводится удаленно)</w:t>
      </w:r>
      <w:r w:rsidR="00CA0BBA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: </w:t>
      </w:r>
    </w:p>
    <w:p w14:paraId="18CA1A2D" w14:textId="626399DB" w:rsidR="00CA0BBA" w:rsidRPr="00855B4C" w:rsidRDefault="00CA0BBA" w:rsidP="005A7844">
      <w:pPr>
        <w:pStyle w:val="ae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Внесение </w:t>
      </w:r>
      <w:r w:rsidR="00F55B6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перечня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Объектов Абонент</w:t>
      </w:r>
      <w:r w:rsidR="00F55B6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</w:t>
      </w:r>
      <w:r w:rsidR="005A784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;</w:t>
      </w:r>
    </w:p>
    <w:p w14:paraId="35C6EE4C" w14:textId="22124425" w:rsidR="00CA0BBA" w:rsidRPr="00855B4C" w:rsidRDefault="00CA0BBA" w:rsidP="005A7844">
      <w:pPr>
        <w:pStyle w:val="ae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Внесение</w:t>
      </w:r>
      <w:r w:rsidR="00F55B6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номерного фонда (фонда апартаментов), включая группы(сегмент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ы), типы и номера (апартаменты);</w:t>
      </w:r>
    </w:p>
    <w:p w14:paraId="77FA2603" w14:textId="31CD1443" w:rsidR="00CA0BBA" w:rsidRPr="00855B4C" w:rsidRDefault="00F55B67" w:rsidP="005A7844">
      <w:pPr>
        <w:pStyle w:val="ae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Внесение дополнительных ресурсов</w:t>
      </w:r>
      <w:r w:rsidR="00CA0BBA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r w:rsidR="005A784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Объекта Абонента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, подлежащих бронированию (парковочные</w:t>
      </w:r>
      <w:r w:rsidR="00CA0BBA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места, камеры хранения и т.п.)</w:t>
      </w:r>
      <w:r w:rsidR="005A784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;</w:t>
      </w:r>
    </w:p>
    <w:p w14:paraId="7FD3AD2E" w14:textId="238F197F" w:rsidR="00F55B67" w:rsidRPr="00855B4C" w:rsidRDefault="00F55B67" w:rsidP="005A7844">
      <w:pPr>
        <w:pStyle w:val="ae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Внесение перечня (номенклатуры) дополнительных услуг и пакетов дополнительных услуг</w:t>
      </w:r>
      <w:r w:rsidR="005A7844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;</w:t>
      </w:r>
    </w:p>
    <w:p w14:paraId="76A7A7A8" w14:textId="43D1D7BB" w:rsidR="00F55B67" w:rsidRPr="00855B4C" w:rsidRDefault="005A7844" w:rsidP="005A7844">
      <w:pPr>
        <w:pStyle w:val="ae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Внесение тарифов;</w:t>
      </w:r>
    </w:p>
    <w:p w14:paraId="18D7D23E" w14:textId="0B6F39F9" w:rsidR="00F55B67" w:rsidRPr="00855B4C" w:rsidRDefault="005A7844" w:rsidP="005A7844">
      <w:pPr>
        <w:pStyle w:val="ae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Внесение учетных</w:t>
      </w:r>
      <w:r w:rsidR="00F55B6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записей пользователей и присвоение прав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;</w:t>
      </w:r>
    </w:p>
    <w:p w14:paraId="3F8CB8A3" w14:textId="23F7B02A" w:rsidR="005A7844" w:rsidRPr="00855B4C" w:rsidRDefault="005A7844" w:rsidP="00CA0BBA">
      <w:p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3CB7689A" w14:textId="18636FC1" w:rsidR="00F55B67" w:rsidRPr="00855B4C" w:rsidRDefault="00390925" w:rsidP="00F55B67">
      <w:p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lastRenderedPageBreak/>
        <w:t>12.3</w:t>
      </w:r>
      <w:r w:rsidR="00850F28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.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Настройка Интерфейсов Услуги</w:t>
      </w:r>
      <w:r w:rsidR="00F55B67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 xml:space="preserve"> с оборудованием</w:t>
      </w:r>
    </w:p>
    <w:p w14:paraId="6334AE71" w14:textId="6F40568D" w:rsidR="00F55B67" w:rsidRPr="00855B4C" w:rsidRDefault="00850F28" w:rsidP="00F55B67">
      <w:p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12</w:t>
      </w:r>
      <w:r w:rsidR="00390925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.3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.1. </w:t>
      </w:r>
      <w:r w:rsidR="00F55B6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Предварительные требования для начала этапа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: </w:t>
      </w:r>
    </w:p>
    <w:p w14:paraId="7714FE5D" w14:textId="6CCB3614" w:rsidR="00F55B67" w:rsidRPr="00855B4C" w:rsidRDefault="00F55B67" w:rsidP="00390925">
      <w:pPr>
        <w:pStyle w:val="ae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Оборудование и программное обеспечение, с которым планируется стыковка установлено (включая необходимые драйвера, модули и другие составные части) и подключено к компьютерам силами технических специалистов </w:t>
      </w:r>
      <w:r w:rsidR="00850F28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а </w:t>
      </w:r>
      <w:r w:rsidR="00850F28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или специалистами третьих лиц. </w:t>
      </w:r>
    </w:p>
    <w:p w14:paraId="7B6F2367" w14:textId="5C80620E" w:rsidR="00F55B67" w:rsidRPr="00855B4C" w:rsidRDefault="00F55B67" w:rsidP="00390925">
      <w:pPr>
        <w:pStyle w:val="ae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Специалистам Оператора</w:t>
      </w:r>
      <w:r w:rsidR="00390925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и/или Партнера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предоставлен доступ к компьютерам, на которых настраивается стыковка, с правами администратора</w:t>
      </w:r>
      <w:r w:rsidR="00850F28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. </w:t>
      </w:r>
    </w:p>
    <w:p w14:paraId="71AE1CBA" w14:textId="6772E525" w:rsidR="00F55B67" w:rsidRPr="00855B4C" w:rsidRDefault="00DD672B" w:rsidP="00390925">
      <w:pPr>
        <w:pStyle w:val="ae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 самостоятельно</w:t>
      </w:r>
      <w:r w:rsidR="00F55B6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получает и предоставляет по запросу Оператора</w:t>
      </w:r>
      <w:r w:rsidR="00390925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и/или Партнера</w:t>
      </w:r>
      <w:r w:rsidR="00F55B6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специализированные коды и пароли (например, пароли администратора фискального регистратора), необходимые для </w:t>
      </w:r>
      <w:r w:rsidR="00390925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выполнения настройки</w:t>
      </w:r>
      <w:r w:rsidR="00877EA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. </w:t>
      </w:r>
    </w:p>
    <w:p w14:paraId="3F910494" w14:textId="6CD647D1" w:rsidR="00F55B67" w:rsidRPr="00855B4C" w:rsidRDefault="00F55B67" w:rsidP="00390925">
      <w:pPr>
        <w:pStyle w:val="ae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Компьютеры, на которых настраивается стыковка, подключены к Интернет</w:t>
      </w:r>
    </w:p>
    <w:p w14:paraId="39698918" w14:textId="59C3CF2A" w:rsidR="00F55B67" w:rsidRPr="00855B4C" w:rsidRDefault="00F55B67" w:rsidP="00390925">
      <w:pPr>
        <w:pStyle w:val="ae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По согласованию со специалистами Оператора</w:t>
      </w:r>
      <w:r w:rsidR="00390925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и/или Партнера</w:t>
      </w:r>
      <w:r w:rsidR="00877EA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на О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бъекте </w:t>
      </w:r>
      <w:r w:rsidR="00877EA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 присутствуют специалисты сторонних поставщиков, если это необ</w:t>
      </w:r>
      <w:r w:rsidR="00877EA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ходимо для проведения настройки.</w:t>
      </w:r>
    </w:p>
    <w:p w14:paraId="20BD23B4" w14:textId="20CEC86E" w:rsidR="00F55B67" w:rsidRPr="00855B4C" w:rsidRDefault="00877EA0" w:rsidP="00390925">
      <w:pPr>
        <w:pStyle w:val="ae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На О</w:t>
      </w:r>
      <w:r w:rsidR="00F55B6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бъекте, по необходимости, присутствуют специалисты </w:t>
      </w:r>
      <w:r w:rsidR="00390925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Оператора и/или Партнера</w:t>
      </w:r>
      <w:r w:rsidR="00F55B6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, ответственные за сопровождение и/или эксплуатацию систем, с которыми производится интеграция</w:t>
      </w:r>
    </w:p>
    <w:p w14:paraId="37EBEEC7" w14:textId="77777777" w:rsidR="00390925" w:rsidRPr="00855B4C" w:rsidRDefault="00390925" w:rsidP="00390925">
      <w:pPr>
        <w:pStyle w:val="ae"/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54372220" w14:textId="4EDCD919" w:rsidR="00F55B67" w:rsidRPr="00855B4C" w:rsidRDefault="00877EA0" w:rsidP="00F55B67">
      <w:p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1</w:t>
      </w:r>
      <w:r w:rsidR="00390925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2.3.2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.  </w:t>
      </w:r>
      <w:r w:rsidR="00F55B6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Состав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настройки (проводятся удаленно):</w:t>
      </w:r>
    </w:p>
    <w:p w14:paraId="622503A9" w14:textId="13A5EF81" w:rsidR="00F55B67" w:rsidRPr="00855B4C" w:rsidRDefault="00F55B67" w:rsidP="00390925">
      <w:pPr>
        <w:pStyle w:val="ae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Установка на компьютеры </w:t>
      </w:r>
      <w:r w:rsidR="00390925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</w:t>
      </w:r>
      <w:r w:rsidR="00BF39EC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программного обеспечения, используемого при интеграции со сторонними системами</w:t>
      </w:r>
    </w:p>
    <w:p w14:paraId="410A42A9" w14:textId="774C3CB6" w:rsidR="00F55B67" w:rsidRPr="00855B4C" w:rsidRDefault="00F55B67" w:rsidP="00390925">
      <w:pPr>
        <w:pStyle w:val="ae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Настройка интеграции </w:t>
      </w:r>
    </w:p>
    <w:p w14:paraId="41AC262F" w14:textId="5FE1F39D" w:rsidR="00F55B67" w:rsidRPr="00855B4C" w:rsidRDefault="00F55B67" w:rsidP="00390925">
      <w:pPr>
        <w:pStyle w:val="ae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Совместно со специалистами </w:t>
      </w:r>
      <w:r w:rsidR="00877EA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</w:t>
      </w:r>
      <w:r w:rsidR="00BF39EC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- проверка интеграции, заключающаяся в выполнении доступных на момент проведения работ действий с оборудованием: например, программирование ключ-карты замка и проверка открытия двери номера (апартамента) при интеграции с замковой системой.</w:t>
      </w:r>
    </w:p>
    <w:p w14:paraId="7A4BC05F" w14:textId="77777777" w:rsidR="00390925" w:rsidRPr="00855B4C" w:rsidRDefault="00390925" w:rsidP="00390925">
      <w:pPr>
        <w:pStyle w:val="ae"/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15787CF0" w14:textId="5F189CCB" w:rsidR="00F55B67" w:rsidRPr="00855B4C" w:rsidRDefault="00877EA0" w:rsidP="00F55B67">
      <w:pPr>
        <w:spacing w:after="0"/>
        <w:jc w:val="both"/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</w:t>
      </w:r>
      <w:r w:rsidR="00390925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2.</w:t>
      </w:r>
      <w:r w:rsidR="00CE1A60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4. Консультации</w:t>
      </w: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 xml:space="preserve"> персонала по работе с Услугой. </w:t>
      </w:r>
    </w:p>
    <w:p w14:paraId="4A5DB384" w14:textId="0B1EB700" w:rsidR="00F55B67" w:rsidRPr="00855B4C" w:rsidRDefault="00390925" w:rsidP="00F55B67">
      <w:p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12.4</w:t>
      </w:r>
      <w:r w:rsidR="00877EA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.1. Предварительные</w:t>
      </w:r>
      <w:r w:rsidR="00F55B6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требования для начала этапа</w:t>
      </w:r>
    </w:p>
    <w:p w14:paraId="07BCAEDD" w14:textId="565EF74D" w:rsidR="00F55B67" w:rsidRPr="00855B4C" w:rsidRDefault="00F55B67" w:rsidP="00390925">
      <w:pPr>
        <w:pStyle w:val="ae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Персонал заказчика, участвующий в консультациях, организован в группы по согласованию с </w:t>
      </w:r>
      <w:r w:rsidR="00390925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Оператором и/или Партнером.</w:t>
      </w:r>
    </w:p>
    <w:p w14:paraId="6C8D1AF1" w14:textId="144221BD" w:rsidR="00F55B67" w:rsidRPr="00855B4C" w:rsidRDefault="00F55B67" w:rsidP="00390925">
      <w:pPr>
        <w:pStyle w:val="ae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Персонал, участвующий в консультациях, на это время освобожден от выполнения своих прямых должностных обязанностей. На время проведения консультаций </w:t>
      </w:r>
      <w:r w:rsidR="00877EA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 выделил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отдельное помещение и оборудование: проектор или компьютеры.</w:t>
      </w:r>
    </w:p>
    <w:p w14:paraId="4814FE31" w14:textId="77777777" w:rsidR="00390925" w:rsidRPr="00855B4C" w:rsidRDefault="00390925" w:rsidP="00390925">
      <w:pPr>
        <w:pStyle w:val="ae"/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0F318024" w14:textId="1216A75B" w:rsidR="00F55B67" w:rsidRPr="00855B4C" w:rsidRDefault="00877EA0" w:rsidP="00877EA0">
      <w:p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1</w:t>
      </w:r>
      <w:r w:rsidR="00390925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2.4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.</w:t>
      </w:r>
      <w:r w:rsidR="00390925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2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r w:rsidR="00F55B6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Консультирование персонала в зависимости от должностных обязанностей выполняется по следующим основным аспектам работы </w:t>
      </w:r>
      <w:r w:rsidR="00390925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с Услугой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(проводятся удаленно)</w:t>
      </w:r>
      <w:r w:rsidR="00F55B6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:</w:t>
      </w:r>
    </w:p>
    <w:p w14:paraId="790DAE21" w14:textId="0A1F06C8" w:rsidR="00F55B67" w:rsidRPr="00855B4C" w:rsidRDefault="00877EA0" w:rsidP="00390925">
      <w:pPr>
        <w:pStyle w:val="ae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Вход </w:t>
      </w:r>
      <w:r w:rsidR="00F55B6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и права пользователей</w:t>
      </w:r>
    </w:p>
    <w:p w14:paraId="1CDE2C04" w14:textId="6353ED63" w:rsidR="00F55B67" w:rsidRPr="00855B4C" w:rsidRDefault="00F55B67" w:rsidP="00390925">
      <w:pPr>
        <w:pStyle w:val="ae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Состав системы: разделы, модули, их общее назначение</w:t>
      </w:r>
    </w:p>
    <w:p w14:paraId="124B4B08" w14:textId="25C6DACA" w:rsidR="00F55B67" w:rsidRPr="00855B4C" w:rsidRDefault="00F55B67" w:rsidP="00390925">
      <w:pPr>
        <w:pStyle w:val="ae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Бронирование, работа с гостями и компаниями</w:t>
      </w:r>
    </w:p>
    <w:p w14:paraId="6D8A2082" w14:textId="58C43978" w:rsidR="00F55B67" w:rsidRPr="00855B4C" w:rsidRDefault="00F55B67" w:rsidP="00390925">
      <w:pPr>
        <w:pStyle w:val="ae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Расчеты за проживание и дополнительные услуги</w:t>
      </w:r>
    </w:p>
    <w:p w14:paraId="670E1AAD" w14:textId="7ADD925F" w:rsidR="00F55B67" w:rsidRPr="00855B4C" w:rsidRDefault="00F55B67" w:rsidP="00390925">
      <w:pPr>
        <w:pStyle w:val="ae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Формирование отчетов</w:t>
      </w:r>
    </w:p>
    <w:p w14:paraId="23225E01" w14:textId="2145484A" w:rsidR="00F55B67" w:rsidRPr="00855B4C" w:rsidRDefault="00F55B67" w:rsidP="00390925">
      <w:pPr>
        <w:pStyle w:val="ae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Закрытие смены и закрытие дня</w:t>
      </w:r>
    </w:p>
    <w:p w14:paraId="787D0934" w14:textId="79F3096F" w:rsidR="00F55B67" w:rsidRPr="00855B4C" w:rsidRDefault="00F55B67" w:rsidP="00390925">
      <w:pPr>
        <w:pStyle w:val="ae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Работа в модуле Горничные и Сервис (инженерная служба)</w:t>
      </w:r>
    </w:p>
    <w:p w14:paraId="6FD6FC9C" w14:textId="7BBDDD42" w:rsidR="00F55B67" w:rsidRPr="00855B4C" w:rsidRDefault="00F55B67" w:rsidP="00390925">
      <w:pPr>
        <w:pStyle w:val="ae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Модуль Журнал - история действий персонала</w:t>
      </w:r>
    </w:p>
    <w:p w14:paraId="25A5DC18" w14:textId="3DDE2995" w:rsidR="00F55B67" w:rsidRPr="00855B4C" w:rsidRDefault="00F55B67" w:rsidP="00390925">
      <w:pPr>
        <w:pStyle w:val="ae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lastRenderedPageBreak/>
        <w:t>Настройки и администрирование системы: учетные записи пользователей, номерной фонд, услуги, пакеты, тарифы, инвентарь и другие параметры.</w:t>
      </w:r>
    </w:p>
    <w:p w14:paraId="66F93C17" w14:textId="1D1A8B1D" w:rsidR="00F55B67" w:rsidRPr="00855B4C" w:rsidRDefault="00F55B67" w:rsidP="00390925">
      <w:pPr>
        <w:pStyle w:val="ae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Работа с подключенным оборудованием (в зависим</w:t>
      </w:r>
      <w:r w:rsidR="00BF39EC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ости от конфигурации системы у </w:t>
      </w:r>
      <w:r w:rsidR="00877EA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</w:t>
      </w:r>
      <w:r w:rsidR="00BF39EC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): фискальный регистратор, замковая система, сканер паспортов и пр.</w:t>
      </w:r>
    </w:p>
    <w:p w14:paraId="1E57A8E9" w14:textId="77777777" w:rsidR="00390925" w:rsidRPr="00855B4C" w:rsidRDefault="00390925" w:rsidP="00390925">
      <w:pPr>
        <w:pStyle w:val="ae"/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7B9A1871" w14:textId="0EEF2B47" w:rsidR="00F55B67" w:rsidRPr="00855B4C" w:rsidRDefault="00877EA0" w:rsidP="00F55B67">
      <w:pPr>
        <w:spacing w:after="0"/>
        <w:jc w:val="both"/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1</w:t>
      </w:r>
      <w:r w:rsidR="00CE1A60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 xml:space="preserve">2.5. </w:t>
      </w:r>
      <w:r w:rsidR="00F55B67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Интеграция с сайтом и настройка каналов продаж</w:t>
      </w:r>
    </w:p>
    <w:p w14:paraId="61A8AF1F" w14:textId="06CE0771" w:rsidR="00F55B67" w:rsidRPr="00855B4C" w:rsidRDefault="00CE1A60" w:rsidP="00F55B67">
      <w:p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12.5</w:t>
      </w:r>
      <w:r w:rsidR="00877EA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.1. </w:t>
      </w:r>
      <w:r w:rsidR="00F55B6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Предварительные требования для начала этапа</w:t>
      </w:r>
      <w:r w:rsidR="00877EA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: </w:t>
      </w:r>
    </w:p>
    <w:p w14:paraId="1F5323C9" w14:textId="5231E6CB" w:rsidR="00F55B67" w:rsidRPr="00855B4C" w:rsidRDefault="000C066E" w:rsidP="00CE1A60">
      <w:pPr>
        <w:pStyle w:val="ae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 разрабатывает</w:t>
      </w:r>
      <w:r w:rsidR="00F55B6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сайт силами своих или привлеченных сторонних специалистов, с которыми он достиг договоренности о проведении дополнительны</w:t>
      </w:r>
      <w:r w:rsidR="00877EA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х работ по размещению на сайте М</w:t>
      </w:r>
      <w:r w:rsidR="00F55B6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одуля бронирования </w:t>
      </w:r>
      <w:r w:rsidR="00BF39EC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Оператора</w:t>
      </w:r>
    </w:p>
    <w:p w14:paraId="5390A298" w14:textId="5F6FD036" w:rsidR="00F55B67" w:rsidRPr="00855B4C" w:rsidRDefault="000C066E" w:rsidP="00CE1A60">
      <w:pPr>
        <w:pStyle w:val="ae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 заключил</w:t>
      </w:r>
      <w:r w:rsidR="00F55B6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договор с платежной системой, с </w:t>
      </w:r>
      <w:r w:rsidR="00877EA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которой планируется интеграция М</w:t>
      </w:r>
      <w:r w:rsidR="00F55B6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одуля бронирования и получил необходимые для интеграции параметры (идентификатор магазина и т.п.)</w:t>
      </w:r>
    </w:p>
    <w:p w14:paraId="6EBA937B" w14:textId="29003CAA" w:rsidR="00F55B67" w:rsidRPr="00855B4C" w:rsidRDefault="000C066E" w:rsidP="00CE1A60">
      <w:pPr>
        <w:pStyle w:val="ae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 заключил</w:t>
      </w:r>
      <w:r w:rsidR="00F55B6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договоры и настроил “личные кабинеты” каналов продаж, с кото</w:t>
      </w:r>
      <w:r w:rsidR="00877EA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рыми предполагается интеграция Услуги. </w:t>
      </w:r>
    </w:p>
    <w:p w14:paraId="09240B98" w14:textId="77777777" w:rsidR="00CE1A60" w:rsidRPr="00855B4C" w:rsidRDefault="00CE1A60" w:rsidP="00CE1A60">
      <w:pPr>
        <w:pStyle w:val="ae"/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437FC6EB" w14:textId="7AF32D7E" w:rsidR="00877EA0" w:rsidRPr="00855B4C" w:rsidRDefault="00877EA0" w:rsidP="00877EA0">
      <w:p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1</w:t>
      </w:r>
      <w:r w:rsidR="00CE1A6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2.5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.</w:t>
      </w:r>
      <w:r w:rsidR="00CE1A6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2</w:t>
      </w:r>
      <w:r w:rsidR="00CE1A60" w:rsidRPr="00855B4C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.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Интеграция с сайтом и настройка каналов продаж включает</w:t>
      </w:r>
      <w:r w:rsidR="00CE1A6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(проводится удаленно)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: </w:t>
      </w:r>
    </w:p>
    <w:p w14:paraId="7BF51701" w14:textId="0963D1F9" w:rsidR="00F55B67" w:rsidRPr="00855B4C" w:rsidRDefault="00F55B67" w:rsidP="00CE1A60">
      <w:pPr>
        <w:pStyle w:val="ae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Специалистам </w:t>
      </w:r>
      <w:r w:rsidR="00877EA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</w:t>
      </w:r>
      <w:r w:rsidR="00BF39EC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предоставляется доступ для скачивания, сгенерированного системой кода 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виджета</w:t>
      </w:r>
      <w:proofErr w:type="spellEnd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бронирования</w:t>
      </w:r>
      <w:r w:rsidR="00CE1A6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в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формате </w:t>
      </w:r>
      <w:proofErr w:type="spellStart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iFrame</w:t>
      </w:r>
      <w:proofErr w:type="spellEnd"/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для самостоятельной установки на сайт </w:t>
      </w:r>
    </w:p>
    <w:p w14:paraId="04807D00" w14:textId="1BD531B2" w:rsidR="00F55B67" w:rsidRPr="00855B4C" w:rsidRDefault="00BF39EC" w:rsidP="00CE1A60">
      <w:pPr>
        <w:pStyle w:val="ae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Специалистам </w:t>
      </w:r>
      <w:r w:rsidR="000C066E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а </w:t>
      </w:r>
      <w:r w:rsidR="00F55B6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предоставляется инструкция по типовой интеграции </w:t>
      </w:r>
      <w:proofErr w:type="spellStart"/>
      <w:r w:rsidR="00F55B6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виджета</w:t>
      </w:r>
      <w:proofErr w:type="spellEnd"/>
      <w:r w:rsidR="00F55B6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бронирования в сайт</w:t>
      </w:r>
    </w:p>
    <w:p w14:paraId="50481163" w14:textId="7F139CE5" w:rsidR="00F55B67" w:rsidRPr="00855B4C" w:rsidRDefault="00F55B67" w:rsidP="00CE1A60">
      <w:pPr>
        <w:pStyle w:val="ae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Специалисты </w:t>
      </w:r>
      <w:r w:rsidR="00BF39EC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Оператора</w:t>
      </w:r>
      <w:r w:rsidR="00CE1A6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и/или Партнера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настраивают интеграцию с платежной системой по данным для подключения, предоставленным </w:t>
      </w:r>
      <w:r w:rsidR="00CE1A6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</w:t>
      </w:r>
      <w:r w:rsidR="00BF39EC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ом</w:t>
      </w:r>
    </w:p>
    <w:p w14:paraId="77CFD921" w14:textId="1F057D32" w:rsidR="00F55B67" w:rsidRPr="00855B4C" w:rsidRDefault="00877EA0" w:rsidP="00CE1A60">
      <w:pPr>
        <w:pStyle w:val="ae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</w:t>
      </w:r>
      <w:r w:rsidR="00BF39EC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у</w:t>
      </w:r>
      <w:r w:rsidR="00F55B6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предоставляются инструкции по включению интеграции с системой на стороне выбранных каналов продаж (в личном кабинете, через службу поддержки и т.п.)</w:t>
      </w:r>
    </w:p>
    <w:p w14:paraId="7BC9C2D7" w14:textId="295C33D0" w:rsidR="00F55B67" w:rsidRPr="00855B4C" w:rsidRDefault="00BF39EC" w:rsidP="00CE1A60">
      <w:pPr>
        <w:pStyle w:val="ae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После получения от </w:t>
      </w:r>
      <w:r w:rsidR="00877EA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Абонент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а</w:t>
      </w:r>
      <w:r w:rsidR="00F55B6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атрибутов для подключения канала продаж специалисты </w:t>
      </w:r>
      <w:r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Оператора</w:t>
      </w:r>
      <w:r w:rsidR="00CE1A60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и/или Партнера</w:t>
      </w:r>
      <w:r w:rsidR="00F55B67" w:rsidRPr="00855B4C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настраивают на стороне системы интеграцию и выполняют первоначальную синхронизацию данных (выгрузку тарифов и наличия номеров)</w:t>
      </w:r>
    </w:p>
    <w:p w14:paraId="11A906E2" w14:textId="77777777" w:rsidR="004A5FE3" w:rsidRDefault="004A5FE3" w:rsidP="004A5FE3">
      <w:pPr>
        <w:spacing w:after="0"/>
        <w:rPr>
          <w:rFonts w:ascii="Times New Roman" w:hAnsi="Times New Roman" w:cs="Times New Roman"/>
          <w:color w:val="222A35" w:themeColor="text2" w:themeShade="80"/>
          <w:sz w:val="20"/>
          <w:szCs w:val="20"/>
        </w:rPr>
      </w:pPr>
    </w:p>
    <w:p w14:paraId="476996D3" w14:textId="77777777" w:rsidR="00AC716F" w:rsidRDefault="00AC716F" w:rsidP="004A5FE3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1182FA5C" w14:textId="77777777" w:rsidR="00AC716F" w:rsidRDefault="00AC716F" w:rsidP="004A5FE3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0130FCD8" w14:textId="77777777" w:rsidR="00AC716F" w:rsidRDefault="00AC716F" w:rsidP="004A5FE3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295E2022" w14:textId="77777777" w:rsidR="00AC716F" w:rsidRDefault="00AC716F" w:rsidP="004A5FE3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3FE49514" w14:textId="77777777" w:rsidR="00AC716F" w:rsidRDefault="00AC716F" w:rsidP="004A5FE3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621026A3" w14:textId="77777777" w:rsidR="00AC716F" w:rsidRDefault="00AC716F" w:rsidP="004A5FE3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06659A29" w14:textId="77777777" w:rsidR="00AC716F" w:rsidRDefault="00AC716F" w:rsidP="004A5FE3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5E5605DE" w14:textId="77777777" w:rsidR="00AC716F" w:rsidRDefault="00AC716F" w:rsidP="004A5FE3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6F6DB11C" w14:textId="77777777" w:rsidR="00AC716F" w:rsidRDefault="00AC716F" w:rsidP="004A5FE3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5798157E" w14:textId="77777777" w:rsidR="00AC716F" w:rsidRDefault="00AC716F" w:rsidP="004A5FE3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2D1D97BB" w14:textId="77777777" w:rsidR="00AC716F" w:rsidRDefault="00AC716F" w:rsidP="004A5FE3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0522B744" w14:textId="04222622" w:rsidR="004A5FE3" w:rsidRPr="003D203F" w:rsidRDefault="00FD0B69" w:rsidP="004A5FE3">
      <w:pPr>
        <w:spacing w:after="0"/>
        <w:jc w:val="right"/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</w:pPr>
      <w:r w:rsidRPr="003D203F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 xml:space="preserve">Приложение №1 </w:t>
      </w:r>
    </w:p>
    <w:p w14:paraId="5163D265" w14:textId="214D0654" w:rsidR="00FD0B69" w:rsidRPr="003D203F" w:rsidRDefault="00FD0B69" w:rsidP="00FD0B69">
      <w:pPr>
        <w:spacing w:after="0"/>
        <w:jc w:val="right"/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</w:pPr>
      <w:r w:rsidRPr="003D203F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 xml:space="preserve">к </w:t>
      </w:r>
      <w:r w:rsidR="004A5FE3" w:rsidRPr="003D203F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Особенностям оказания услуги «Цифровой Отель»</w:t>
      </w:r>
    </w:p>
    <w:p w14:paraId="18D0491B" w14:textId="09915140" w:rsidR="00FD0B69" w:rsidRPr="00834936" w:rsidRDefault="00FD0B69" w:rsidP="00FD0B69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3957C73C" w14:textId="77777777" w:rsidR="00FD0B69" w:rsidRPr="00834936" w:rsidRDefault="00FD0B69" w:rsidP="00FD0B69">
      <w:pPr>
        <w:jc w:val="center"/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</w:pPr>
      <w:r w:rsidRPr="00834936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lastRenderedPageBreak/>
        <w:t>ПОРУЧЕНИЕ НА ОБРАБОТКУ ПЕРСОНАЛЬНЫХ ДАННЫХ</w:t>
      </w:r>
    </w:p>
    <w:p w14:paraId="77832DF2" w14:textId="77777777" w:rsidR="00FD0B69" w:rsidRPr="00834936" w:rsidRDefault="00FD0B69" w:rsidP="00FD0B69">
      <w:pPr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7E86A55B" w14:textId="2278894A" w:rsidR="00FD0B69" w:rsidRPr="00834936" w:rsidRDefault="00FD0B69" w:rsidP="00FD0B6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Публичное акционерное общество «Ростелеком» («ПАО «Ростелеком»), именуемое в дальнейшем «Оператор», в лице _____________________, действующего на основании _____________________, с одной стороны, и ____________________, </w:t>
      </w:r>
      <w:r w:rsidR="0046666B"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именуемое в дальнейшем «Абонент</w:t>
      </w: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в лице _____________________________, действующего на основании____________________, с другой стороны, совместно именуемые «Стороны», в связи с заключением и исполнением Договора, Стороны согласовали следующие условия поручения на обработку персональных данных (далее по тексту – Поручение) о нижеследующем:</w:t>
      </w:r>
    </w:p>
    <w:p w14:paraId="0E828B6C" w14:textId="288D2A9B" w:rsidR="00FD0B69" w:rsidRPr="00834936" w:rsidRDefault="0046666B" w:rsidP="00681DFD">
      <w:pPr>
        <w:pStyle w:val="ae"/>
        <w:numPr>
          <w:ilvl w:val="1"/>
          <w:numId w:val="9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оказании Услуги по предоставлению</w:t>
      </w:r>
      <w:r w:rsidR="00FD0B69"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функциональных возможностей Программы для ЭВМ посредством предоставления удалённого доступа через сеть Интернет в рамках Договора Оператор по поручению </w:t>
      </w: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Абонент</w:t>
      </w:r>
      <w:r w:rsidR="00FD0B69"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осуществляет обработку персональных данных гостей/потенциальных гостей </w:t>
      </w: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Абонент</w:t>
      </w:r>
      <w:r w:rsidR="00FD0B69"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и его сотрудников в соответствии со следующими условиями: </w:t>
      </w:r>
    </w:p>
    <w:tbl>
      <w:tblPr>
        <w:tblStyle w:val="af"/>
        <w:tblW w:w="10201" w:type="dxa"/>
        <w:tblLook w:val="04A0" w:firstRow="1" w:lastRow="0" w:firstColumn="1" w:lastColumn="0" w:noHBand="0" w:noVBand="1"/>
      </w:tblPr>
      <w:tblGrid>
        <w:gridCol w:w="5034"/>
        <w:gridCol w:w="5167"/>
      </w:tblGrid>
      <w:tr w:rsidR="00FD0B69" w:rsidRPr="00834936" w14:paraId="62E0EADF" w14:textId="77777777" w:rsidTr="00681DFD">
        <w:trPr>
          <w:trHeight w:val="582"/>
        </w:trPr>
        <w:tc>
          <w:tcPr>
            <w:tcW w:w="5034" w:type="dxa"/>
          </w:tcPr>
          <w:p w14:paraId="412B6F59" w14:textId="77777777" w:rsidR="00FD0B69" w:rsidRPr="00834936" w:rsidRDefault="00FD0B69" w:rsidP="00FD0B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4936">
              <w:rPr>
                <w:rFonts w:ascii="Times New Roman" w:hAnsi="Times New Roman" w:cs="Times New Roman"/>
                <w:sz w:val="26"/>
                <w:szCs w:val="26"/>
              </w:rPr>
              <w:t>Категория субъекта персональных данных</w:t>
            </w:r>
          </w:p>
        </w:tc>
        <w:tc>
          <w:tcPr>
            <w:tcW w:w="5167" w:type="dxa"/>
          </w:tcPr>
          <w:p w14:paraId="3A5B7D41" w14:textId="77777777" w:rsidR="00FD0B69" w:rsidRPr="00834936" w:rsidRDefault="00FD0B69" w:rsidP="00FD0B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4936">
              <w:rPr>
                <w:rFonts w:ascii="Times New Roman" w:hAnsi="Times New Roman" w:cs="Times New Roman"/>
                <w:sz w:val="26"/>
                <w:szCs w:val="26"/>
              </w:rPr>
              <w:t>Объеме персональных данных</w:t>
            </w:r>
          </w:p>
        </w:tc>
      </w:tr>
      <w:tr w:rsidR="00FD0B69" w:rsidRPr="00834936" w14:paraId="26AEA379" w14:textId="77777777" w:rsidTr="00681DFD">
        <w:trPr>
          <w:trHeight w:val="568"/>
        </w:trPr>
        <w:tc>
          <w:tcPr>
            <w:tcW w:w="5034" w:type="dxa"/>
          </w:tcPr>
          <w:p w14:paraId="699F590E" w14:textId="56D9AA55" w:rsidR="00FD0B69" w:rsidRPr="00834936" w:rsidRDefault="00FD0B69" w:rsidP="00FD0B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4936">
              <w:rPr>
                <w:rFonts w:ascii="Times New Roman" w:hAnsi="Times New Roman" w:cs="Times New Roman"/>
                <w:sz w:val="26"/>
                <w:szCs w:val="26"/>
              </w:rPr>
              <w:t xml:space="preserve">Сотрудники </w:t>
            </w:r>
            <w:r w:rsidR="0046666B" w:rsidRPr="00834936">
              <w:rPr>
                <w:rFonts w:ascii="Times New Roman" w:hAnsi="Times New Roman" w:cs="Times New Roman"/>
                <w:sz w:val="26"/>
                <w:szCs w:val="26"/>
              </w:rPr>
              <w:t>Абонент</w:t>
            </w:r>
            <w:r w:rsidRPr="0083493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5167" w:type="dxa"/>
          </w:tcPr>
          <w:p w14:paraId="21286B71" w14:textId="77777777" w:rsidR="00FD0B69" w:rsidRPr="00834936" w:rsidRDefault="00FD0B69" w:rsidP="00FD0B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4936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отчество, место работы, должность, имя пользователя </w:t>
            </w:r>
          </w:p>
        </w:tc>
      </w:tr>
      <w:tr w:rsidR="00FD0B69" w:rsidRPr="00834936" w14:paraId="59162717" w14:textId="77777777" w:rsidTr="00681DFD">
        <w:trPr>
          <w:trHeight w:val="2900"/>
        </w:trPr>
        <w:tc>
          <w:tcPr>
            <w:tcW w:w="5034" w:type="dxa"/>
          </w:tcPr>
          <w:p w14:paraId="14C20F22" w14:textId="5182D790" w:rsidR="00FD0B69" w:rsidRPr="00834936" w:rsidRDefault="00FD0B69" w:rsidP="00FD0B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4936">
              <w:rPr>
                <w:rFonts w:ascii="Times New Roman" w:hAnsi="Times New Roman" w:cs="Times New Roman"/>
                <w:sz w:val="26"/>
                <w:szCs w:val="26"/>
              </w:rPr>
              <w:t>Лица, являющиеся гостями (</w:t>
            </w:r>
            <w:r w:rsidR="0046666B" w:rsidRPr="00834936">
              <w:rPr>
                <w:rFonts w:ascii="Times New Roman" w:hAnsi="Times New Roman" w:cs="Times New Roman"/>
                <w:sz w:val="26"/>
                <w:szCs w:val="26"/>
              </w:rPr>
              <w:t>Абонент</w:t>
            </w:r>
            <w:r w:rsidRPr="00834936">
              <w:rPr>
                <w:rFonts w:ascii="Times New Roman" w:hAnsi="Times New Roman" w:cs="Times New Roman"/>
                <w:sz w:val="26"/>
                <w:szCs w:val="26"/>
              </w:rPr>
              <w:t xml:space="preserve">ами, постояльцами) </w:t>
            </w:r>
          </w:p>
        </w:tc>
        <w:tc>
          <w:tcPr>
            <w:tcW w:w="5167" w:type="dxa"/>
          </w:tcPr>
          <w:p w14:paraId="73CB4B56" w14:textId="77777777" w:rsidR="00FD0B69" w:rsidRPr="00834936" w:rsidRDefault="00FD0B69" w:rsidP="00FD0B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4936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отчество, пол, дата рождения, место рождения (страна, регион город, населенный пункт), гражданство, данные документа, удостоверяющего личность (серия, номер, кем и когда выдан, срок действия (если применимо)), данные визы и миграционной карты, адрес места жительства/ пребывания, дата прибытия и убытия, номер телефона</w:t>
            </w:r>
          </w:p>
        </w:tc>
      </w:tr>
    </w:tbl>
    <w:p w14:paraId="41E67925" w14:textId="57FA3474" w:rsidR="00FD0B69" w:rsidRPr="00681DFD" w:rsidRDefault="00FD0B69" w:rsidP="00681DFD">
      <w:pPr>
        <w:pStyle w:val="ae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1D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Оператор вправе осуществлять обработку персональных данных с использованием средств автоматизации и без использования таких средств путем совершения следующих действий: получение (от </w:t>
      </w:r>
      <w:r w:rsidR="0046666B" w:rsidRPr="00681D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Абонент</w:t>
      </w:r>
      <w:r w:rsidRPr="00681D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а), сбор, запись, систематизация, накопление, хранение, уточнение (обновление, изменение), извлечение, использование, обезличивание, блокирование, удаление и уничтожение, передача персональных данных Партнеру ООО «</w:t>
      </w:r>
      <w:proofErr w:type="spellStart"/>
      <w:r w:rsidRPr="00681D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Эртек</w:t>
      </w:r>
      <w:proofErr w:type="spellEnd"/>
      <w:r w:rsidRPr="00681D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(ИНН 7801567919; ОГРН 1127847098367; Адрес: 199155, Санкт-Петербург, ул. </w:t>
      </w:r>
      <w:proofErr w:type="spellStart"/>
      <w:r w:rsidRPr="00681D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Железноводская</w:t>
      </w:r>
      <w:proofErr w:type="spellEnd"/>
      <w:r w:rsidRPr="00681D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д.13,  лит. </w:t>
      </w:r>
      <w:proofErr w:type="gramStart"/>
      <w:r w:rsidRPr="00681D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 (</w:t>
      </w:r>
      <w:proofErr w:type="gramEnd"/>
      <w:r w:rsidRPr="00681D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поручением обработки) в целях обеспечения исполнения Оператором обязательств согласно п. 2.1 Договора (для достижения </w:t>
      </w:r>
      <w:r w:rsidR="0046666B" w:rsidRPr="00681D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целей Оператора, указанных в п 1.5. Условий</w:t>
      </w:r>
      <w:r w:rsidRPr="00681D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). </w:t>
      </w:r>
    </w:p>
    <w:p w14:paraId="41C24779" w14:textId="77777777" w:rsidR="00FD0B69" w:rsidRPr="00834936" w:rsidRDefault="00FD0B69" w:rsidP="00475641">
      <w:pPr>
        <w:pStyle w:val="ae"/>
        <w:numPr>
          <w:ilvl w:val="1"/>
          <w:numId w:val="8"/>
        </w:num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Цель обработки персональных данных Оператором – исполнение обязательств по Договору.</w:t>
      </w:r>
    </w:p>
    <w:p w14:paraId="553CCE4A" w14:textId="77777777" w:rsidR="00FD0B69" w:rsidRPr="00834936" w:rsidRDefault="00FD0B69" w:rsidP="00475641">
      <w:pPr>
        <w:pStyle w:val="ae"/>
        <w:numPr>
          <w:ilvl w:val="1"/>
          <w:numId w:val="8"/>
        </w:numPr>
        <w:spacing w:before="100" w:beforeAutospacing="1" w:after="100" w:afterAutospacing="1" w:line="240" w:lineRule="auto"/>
        <w:ind w:left="567" w:hanging="49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 обработки персональных данных соответствует сроку действия Договора, если иные требования не установлены законодательством РФ.</w:t>
      </w:r>
    </w:p>
    <w:p w14:paraId="18C2C4DA" w14:textId="77777777" w:rsidR="00FD0B69" w:rsidRPr="00834936" w:rsidRDefault="00FD0B69" w:rsidP="00475641">
      <w:pPr>
        <w:pStyle w:val="ae"/>
        <w:numPr>
          <w:ilvl w:val="1"/>
          <w:numId w:val="8"/>
        </w:numPr>
        <w:spacing w:before="100" w:beforeAutospacing="1" w:after="100" w:afterAutospacing="1" w:line="240" w:lineRule="auto"/>
        <w:ind w:left="567" w:hanging="49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Оператор при обработке персональных данных обязуется соблюдать принципы и правила обработки персональных данных, предусмотренные Федеральным законом от 27.07.2006 № 152-ФЗ «О персональных данных». </w:t>
      </w:r>
    </w:p>
    <w:p w14:paraId="03069C1E" w14:textId="77777777" w:rsidR="00FD0B69" w:rsidRPr="00834936" w:rsidRDefault="00FD0B69" w:rsidP="00475641">
      <w:pPr>
        <w:pStyle w:val="ae"/>
        <w:numPr>
          <w:ilvl w:val="1"/>
          <w:numId w:val="8"/>
        </w:numPr>
        <w:spacing w:before="100" w:beforeAutospacing="1" w:after="100" w:afterAutospacing="1" w:line="240" w:lineRule="auto"/>
        <w:ind w:left="567" w:hanging="49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Оператор обязуется соблюдать конфиденциальность и обеспечивать безопасность персональных данных при их обработке, не раскрывать третьим лицам и не распространять персональные данные без согласия субъекта персональных данных. </w:t>
      </w:r>
    </w:p>
    <w:p w14:paraId="2F9FD1DD" w14:textId="77777777" w:rsidR="00FD0B69" w:rsidRPr="00834936" w:rsidRDefault="00FD0B69" w:rsidP="00475641">
      <w:pPr>
        <w:pStyle w:val="ae"/>
        <w:numPr>
          <w:ilvl w:val="1"/>
          <w:numId w:val="8"/>
        </w:numPr>
        <w:spacing w:before="100" w:beforeAutospacing="1" w:after="100" w:afterAutospacing="1" w:line="240" w:lineRule="auto"/>
        <w:ind w:left="567" w:hanging="49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Оператор при обработке персональных данных, указанных в п. 1.1 Поручения, обязан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В частности, Оператор обязан: </w:t>
      </w:r>
    </w:p>
    <w:p w14:paraId="2142D026" w14:textId="77777777" w:rsidR="00FD0B69" w:rsidRPr="00834936" w:rsidRDefault="00FD0B69" w:rsidP="00FD0B69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назначить лицо, ответственное за организацию обработки персональных данных;</w:t>
      </w:r>
    </w:p>
    <w:p w14:paraId="1B380983" w14:textId="77777777" w:rsidR="00FD0B69" w:rsidRPr="00834936" w:rsidRDefault="00FD0B69" w:rsidP="00FD0B69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издать документы, определяющие политику в отношении обработки персональных данных, локальные акты по вопросам обработки персональных данных, определяющие для каждой цели обработки персональных данных 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оснований, а также локальные акты,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нарушений;</w:t>
      </w:r>
    </w:p>
    <w:p w14:paraId="4FD1B9E9" w14:textId="77777777" w:rsidR="00FD0B69" w:rsidRPr="00834936" w:rsidRDefault="00FD0B69" w:rsidP="00FD0B69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осуществлять внутренний контроль и (или) аудит соответствия обработки персональных данных законодательству, требованиям к защите персональных данных, политике Исполнителя в отношении обработки персональных данных, а также его локальным актам; </w:t>
      </w:r>
    </w:p>
    <w:p w14:paraId="3BD5F8E2" w14:textId="77777777" w:rsidR="00FD0B69" w:rsidRPr="00834936" w:rsidRDefault="00FD0B69" w:rsidP="00FD0B69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осуществлять оценку вреда, который может быть причинен субъектам персональных данных в случае нарушения законодательства, соотношение указанного вреда и принимаемых Исполнителем мер;</w:t>
      </w:r>
    </w:p>
    <w:p w14:paraId="1AB9DCC2" w14:textId="77777777" w:rsidR="00FD0B69" w:rsidRPr="00834936" w:rsidRDefault="00FD0B69" w:rsidP="00FD0B69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ознакомить своих работников,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Исполнителя в отношении обработки персональных данных, локальными актами по вопросам обработки персональных данных, а также провести обучение указанных работников.</w:t>
      </w:r>
    </w:p>
    <w:p w14:paraId="03157967" w14:textId="77777777" w:rsidR="00FD0B69" w:rsidRPr="00834936" w:rsidRDefault="00FD0B69" w:rsidP="00FD0B69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Обеспечение безопасности персональных данных при их обработке Оператором согласно п. 1.8 настоящего Поручения должно достигаться, в частности: </w:t>
      </w:r>
    </w:p>
    <w:p w14:paraId="69DF25FA" w14:textId="77777777" w:rsidR="00FD0B69" w:rsidRPr="00834936" w:rsidRDefault="00FD0B69" w:rsidP="00FD0B69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определением угроз безопасности персональных данных при их обработке в информационных системах персональных данных;</w:t>
      </w:r>
    </w:p>
    <w:p w14:paraId="30C0E58E" w14:textId="77777777" w:rsidR="00FD0B69" w:rsidRPr="00834936" w:rsidRDefault="00FD0B69" w:rsidP="00FD0B69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14:paraId="73333B1F" w14:textId="77777777" w:rsidR="00FD0B69" w:rsidRPr="00834936" w:rsidRDefault="00FD0B69" w:rsidP="00FD0B69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применением прошедших в установленном порядке процедуру оценки соответствия средств защиты информации;</w:t>
      </w:r>
    </w:p>
    <w:p w14:paraId="0F6FF97E" w14:textId="77777777" w:rsidR="00FD0B69" w:rsidRPr="00834936" w:rsidRDefault="00FD0B69" w:rsidP="00FD0B69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14:paraId="55C31989" w14:textId="77777777" w:rsidR="00FD0B69" w:rsidRPr="00834936" w:rsidRDefault="00FD0B69" w:rsidP="00FD0B69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учетом машинных носителей персональных данных;</w:t>
      </w:r>
    </w:p>
    <w:p w14:paraId="38B7708A" w14:textId="77777777" w:rsidR="00FD0B69" w:rsidRPr="00834936" w:rsidRDefault="00FD0B69" w:rsidP="00FD0B69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обнаружением фактов несанкционированного доступа к персональным данным и принятием мер, в том числе мер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</w:t>
      </w:r>
    </w:p>
    <w:p w14:paraId="70653AD1" w14:textId="77777777" w:rsidR="00FD0B69" w:rsidRPr="00834936" w:rsidRDefault="00FD0B69" w:rsidP="00FD0B69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восстановлением персональных данных, модифицированных или уничтоженных вследствие несанкционированного доступа к ним;</w:t>
      </w:r>
    </w:p>
    <w:p w14:paraId="768E5836" w14:textId="77777777" w:rsidR="00FD0B69" w:rsidRPr="00834936" w:rsidRDefault="00FD0B69" w:rsidP="00FD0B69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14:paraId="4DDB0C39" w14:textId="77777777" w:rsidR="00FD0B69" w:rsidRPr="00834936" w:rsidRDefault="00FD0B69" w:rsidP="00FD0B69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контролем за принимаемыми мерами по обеспечению безопасности персональных данных и уровня защищенности информационных систем персональных данных;</w:t>
      </w:r>
    </w:p>
    <w:p w14:paraId="6770C33E" w14:textId="77777777" w:rsidR="00FD0B69" w:rsidRPr="00834936" w:rsidRDefault="00FD0B69" w:rsidP="00FD0B69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принятием иных мер, предусмотренных законодательством РФ.</w:t>
      </w:r>
    </w:p>
    <w:p w14:paraId="6BFF07E0" w14:textId="52D8982A" w:rsidR="00FD0B69" w:rsidRPr="00834936" w:rsidRDefault="00FD0B69" w:rsidP="00FD0B6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Оператор обязан с момента выявления такого инцидента, в том числе, выявления такого факта </w:t>
      </w:r>
      <w:r w:rsidR="0046666B"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Абонент</w:t>
      </w: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ом, обязан уведомить </w:t>
      </w:r>
      <w:r w:rsidR="0046666B"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Абонент</w:t>
      </w: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а:</w:t>
      </w:r>
    </w:p>
    <w:p w14:paraId="31DDFADC" w14:textId="1D6A550D" w:rsidR="00FD0B69" w:rsidRPr="00834936" w:rsidRDefault="00FD0B69" w:rsidP="00FD0B6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течение двенадцати часов о 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инцидента, а также предоставить сведения о лице, уполномоченном Оператором на взаимодействие с </w:t>
      </w:r>
      <w:r w:rsidR="0046666B"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Абонент</w:t>
      </w: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 по вопросам, связанным с выявленным инцидентом;</w:t>
      </w:r>
    </w:p>
    <w:p w14:paraId="2BEDA5B6" w14:textId="77777777" w:rsidR="00FD0B69" w:rsidRPr="00834936" w:rsidRDefault="00FD0B69" w:rsidP="00FD0B6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течение сорока восьми часов 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инцидента (при наличии).</w:t>
      </w:r>
    </w:p>
    <w:p w14:paraId="56FAFE26" w14:textId="481B79A3" w:rsidR="00FD0B69" w:rsidRPr="00834936" w:rsidRDefault="00FD0B69" w:rsidP="00FD0B6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случае поступления от </w:t>
      </w:r>
      <w:r w:rsidR="0046666B"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Абонент</w:t>
      </w: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уведомления о прекращении обработки персональных данных в отношении отдельного субъекта, Оператор обязан в течение 3 (трех) рабочих дней прекратить обработку персональных данных данного субъекта и уведомить об этом </w:t>
      </w:r>
      <w:r w:rsidR="0046666B"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Абонент</w:t>
      </w: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 </w:t>
      </w:r>
    </w:p>
    <w:p w14:paraId="75F4D922" w14:textId="59ED60CC" w:rsidR="00FD0B69" w:rsidRPr="00834936" w:rsidRDefault="00FD0B69" w:rsidP="00FD0B6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истечении срока обработки персональных данных, а также при прекращении срока действия Договора, Оператор обязан в течение 3 (трех) рабочих дней прекратить обработку персональных данных и уведомить об этом </w:t>
      </w:r>
      <w:r w:rsidR="002461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Абонент</w:t>
      </w: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</w:t>
      </w:r>
    </w:p>
    <w:p w14:paraId="4D3AEBAE" w14:textId="77777777" w:rsidR="00FD0B69" w:rsidRPr="00834936" w:rsidRDefault="00FD0B69" w:rsidP="00FD0B6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Поручение вступает в силу с момента его подписания обеими Сторонами и является неотъемлемой частью Договора.</w:t>
      </w:r>
    </w:p>
    <w:p w14:paraId="687055A3" w14:textId="77777777" w:rsidR="00FD0B69" w:rsidRPr="00834936" w:rsidRDefault="00FD0B69" w:rsidP="00FD0B6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Поручение составлено в 2-х (двух) экземплярах, имеющих одинаковую юридическую силу, по одному для каждой из Сторон.</w:t>
      </w:r>
    </w:p>
    <w:p w14:paraId="38924FD7" w14:textId="77777777" w:rsidR="00FD0B69" w:rsidRPr="00834936" w:rsidRDefault="00FD0B69" w:rsidP="00FD0B6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 всем остальном, что не предусмотрено Поручением, стороны будут руководствоваться Договором.</w:t>
      </w:r>
    </w:p>
    <w:p w14:paraId="600DCE16" w14:textId="77777777" w:rsidR="00FD0B69" w:rsidRPr="00834936" w:rsidRDefault="00FD0B69" w:rsidP="00FD0B6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10632" w:type="dxa"/>
        <w:tblInd w:w="-1054" w:type="dxa"/>
        <w:tblLook w:val="01E0" w:firstRow="1" w:lastRow="1" w:firstColumn="1" w:lastColumn="1" w:noHBand="0" w:noVBand="0"/>
      </w:tblPr>
      <w:tblGrid>
        <w:gridCol w:w="5670"/>
        <w:gridCol w:w="4962"/>
      </w:tblGrid>
      <w:tr w:rsidR="00FD0B69" w:rsidRPr="00834936" w14:paraId="7B506BDF" w14:textId="77777777" w:rsidTr="00FD0B69">
        <w:tc>
          <w:tcPr>
            <w:tcW w:w="5670" w:type="dxa"/>
          </w:tcPr>
          <w:p w14:paraId="0CA7F9D0" w14:textId="2853BB66" w:rsidR="00FD0B69" w:rsidRPr="00834936" w:rsidRDefault="0046666B" w:rsidP="00FD0B69">
            <w:pPr>
              <w:widowControl w:val="0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3493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АБОНЕНТ </w:t>
            </w:r>
            <w:r w:rsidR="00FD0B69" w:rsidRPr="0083493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23274F8B" w14:textId="77777777" w:rsidR="00FD0B69" w:rsidRPr="00834936" w:rsidRDefault="00FD0B69" w:rsidP="00FD0B69">
            <w:pPr>
              <w:widowControl w:val="0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3493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________________ / ________________</w:t>
            </w:r>
          </w:p>
          <w:p w14:paraId="36235D11" w14:textId="77777777" w:rsidR="00FD0B69" w:rsidRPr="00834936" w:rsidRDefault="00FD0B69" w:rsidP="00FD0B69">
            <w:pPr>
              <w:widowControl w:val="0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</w:tcPr>
          <w:p w14:paraId="05B6194A" w14:textId="77777777" w:rsidR="00FD0B69" w:rsidRPr="00834936" w:rsidRDefault="00FD0B69" w:rsidP="00FD0B69">
            <w:pPr>
              <w:widowControl w:val="0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3493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ОПЕРАТОР</w:t>
            </w:r>
          </w:p>
          <w:p w14:paraId="0ECD76BA" w14:textId="28BBC728" w:rsidR="00FD0B69" w:rsidRPr="00834936" w:rsidRDefault="00FD0B69" w:rsidP="00AC716F">
            <w:pPr>
              <w:widowControl w:val="0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3493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______________ / ______________</w:t>
            </w:r>
          </w:p>
        </w:tc>
      </w:tr>
    </w:tbl>
    <w:p w14:paraId="26E6BFD2" w14:textId="1EFA1A60" w:rsidR="00FD0B69" w:rsidRPr="00834936" w:rsidRDefault="00FD0B69" w:rsidP="00FD0B69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7BD2A32C" w14:textId="5ACAC811" w:rsidR="009507CE" w:rsidRPr="00834936" w:rsidRDefault="009507CE" w:rsidP="00FD0B69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306A2266" w14:textId="72B65DF2" w:rsidR="009507CE" w:rsidRPr="00834936" w:rsidRDefault="009507CE" w:rsidP="00FD0B69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593F0446" w14:textId="6193D8E7" w:rsidR="009507CE" w:rsidRPr="00834936" w:rsidRDefault="009507CE" w:rsidP="00FD0B69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7FF51033" w14:textId="777B5F26" w:rsidR="009507CE" w:rsidRPr="00834936" w:rsidRDefault="009507CE" w:rsidP="00FD0B69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52FE20ED" w14:textId="7A420221" w:rsidR="009507CE" w:rsidRPr="00834936" w:rsidRDefault="009507CE" w:rsidP="00FD0B69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5158AA9E" w14:textId="51964856" w:rsidR="009507CE" w:rsidRPr="00834936" w:rsidRDefault="009507CE" w:rsidP="00FD0B69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0D61FC63" w14:textId="031C2016" w:rsidR="009507CE" w:rsidRPr="00834936" w:rsidRDefault="009507CE" w:rsidP="00FD0B69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69078F5B" w14:textId="62138C12" w:rsidR="009507CE" w:rsidRPr="00834936" w:rsidRDefault="009507CE" w:rsidP="00FD0B69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22F1829B" w14:textId="262C35A6" w:rsidR="009507CE" w:rsidRPr="00834936" w:rsidRDefault="009507CE" w:rsidP="00FD0B69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0912E3C5" w14:textId="34B8B477" w:rsidR="009507CE" w:rsidRPr="00834936" w:rsidRDefault="009507CE" w:rsidP="00FD0B69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2CF0000A" w14:textId="0E3E4C10" w:rsidR="009507CE" w:rsidRPr="00834936" w:rsidRDefault="009507CE" w:rsidP="00FD0B69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06F8BFC8" w14:textId="0FE21774" w:rsidR="009507CE" w:rsidRPr="00834936" w:rsidRDefault="009507CE" w:rsidP="00FD0B69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6FAA6EAA" w14:textId="7864726E" w:rsidR="009507CE" w:rsidRPr="00834936" w:rsidRDefault="009507CE" w:rsidP="00FD0B69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4086DDC6" w14:textId="10F6B97E" w:rsidR="009507CE" w:rsidRPr="00834936" w:rsidRDefault="009507CE" w:rsidP="00FD0B69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6436D1F7" w14:textId="2621DD9A" w:rsidR="009507CE" w:rsidRPr="00834936" w:rsidRDefault="009507CE" w:rsidP="00FD0B69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7C3F33DC" w14:textId="1FB573BD" w:rsidR="009507CE" w:rsidRPr="00834936" w:rsidRDefault="009507CE" w:rsidP="00FD0B69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0F25D408" w14:textId="3943FD7D" w:rsidR="009507CE" w:rsidRPr="00834936" w:rsidRDefault="009507CE" w:rsidP="00FD0B69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0060824D" w14:textId="117367F1" w:rsidR="009507CE" w:rsidRPr="00834936" w:rsidRDefault="009507CE" w:rsidP="00FD0B69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13674339" w14:textId="7B8AAC2A" w:rsidR="009507CE" w:rsidRPr="00834936" w:rsidRDefault="009507CE" w:rsidP="00FD0B69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11FBBE14" w14:textId="01B7C3D6" w:rsidR="009507CE" w:rsidRPr="00834936" w:rsidRDefault="009507CE" w:rsidP="00FD0B69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01E08F8F" w14:textId="1EF017E0" w:rsidR="009507CE" w:rsidRPr="00834936" w:rsidRDefault="009507CE" w:rsidP="00FD0B69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7BD0BC51" w14:textId="11D560B8" w:rsidR="009507CE" w:rsidRPr="00834936" w:rsidRDefault="009507CE" w:rsidP="00FD0B69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41EC3EE5" w14:textId="1F35BF0B" w:rsidR="009507CE" w:rsidRPr="00834936" w:rsidRDefault="009507CE" w:rsidP="00FD0B69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6BEED964" w14:textId="4516CDB6" w:rsidR="009507CE" w:rsidRPr="00834936" w:rsidRDefault="009507CE" w:rsidP="00FD0B69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16DE86AD" w14:textId="71E1603B" w:rsidR="009507CE" w:rsidRPr="00834936" w:rsidRDefault="009507CE" w:rsidP="00FD0B69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6E3598EA" w14:textId="19382EFD" w:rsidR="009507CE" w:rsidRPr="00834936" w:rsidRDefault="009507CE" w:rsidP="00FD0B69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239276E1" w14:textId="77777777" w:rsidR="00AC716F" w:rsidRDefault="00AC716F" w:rsidP="00AC716F">
      <w:pPr>
        <w:spacing w:after="0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7131E4E0" w14:textId="22B20C66" w:rsidR="004A5FE3" w:rsidRPr="003D203F" w:rsidRDefault="004A5FE3" w:rsidP="00AC716F">
      <w:pPr>
        <w:spacing w:after="0"/>
        <w:jc w:val="right"/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</w:pPr>
      <w:r w:rsidRPr="003D203F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 xml:space="preserve">Приложение №2 </w:t>
      </w:r>
    </w:p>
    <w:p w14:paraId="67ACA51F" w14:textId="22266368" w:rsidR="009507CE" w:rsidRPr="003D203F" w:rsidRDefault="004A5FE3" w:rsidP="004A5FE3">
      <w:pPr>
        <w:spacing w:after="0"/>
        <w:jc w:val="right"/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</w:pPr>
      <w:r w:rsidRPr="003D203F">
        <w:rPr>
          <w:rFonts w:ascii="Times New Roman" w:hAnsi="Times New Roman" w:cs="Times New Roman"/>
          <w:b/>
          <w:color w:val="222A35" w:themeColor="text2" w:themeShade="80"/>
          <w:sz w:val="26"/>
          <w:szCs w:val="26"/>
        </w:rPr>
        <w:t>к Особенностям оказания услуги «Цифровой Отель»</w:t>
      </w:r>
    </w:p>
    <w:p w14:paraId="6C980651" w14:textId="1F3751EE" w:rsidR="009507CE" w:rsidRPr="00834936" w:rsidRDefault="009507CE" w:rsidP="00FD0B69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284EDEB8" w14:textId="74C308B7" w:rsidR="009507CE" w:rsidRPr="00834936" w:rsidRDefault="009507CE" w:rsidP="00FD0B69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79324671" w14:textId="18C567E5" w:rsidR="009507CE" w:rsidRPr="00834936" w:rsidRDefault="009507CE" w:rsidP="00FD0B69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682F85FE" w14:textId="02345E42" w:rsidR="009507CE" w:rsidRPr="00834936" w:rsidRDefault="009507CE" w:rsidP="00FD0B69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485D985A" w14:textId="77777777" w:rsidR="009507CE" w:rsidRPr="00834936" w:rsidRDefault="009507CE" w:rsidP="00950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83493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Технический лист</w:t>
      </w:r>
    </w:p>
    <w:p w14:paraId="49AA817F" w14:textId="77777777" w:rsidR="009507CE" w:rsidRPr="00834936" w:rsidRDefault="009507CE" w:rsidP="009507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D36C5F2" w14:textId="77777777" w:rsidR="009507CE" w:rsidRPr="00834936" w:rsidRDefault="009507CE" w:rsidP="009507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7C16E8CD" w14:textId="77777777" w:rsidR="009507CE" w:rsidRPr="004A5FE3" w:rsidRDefault="009507CE" w:rsidP="009507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65C03017" w14:textId="77777777" w:rsidR="009507CE" w:rsidRPr="00834936" w:rsidRDefault="009507CE" w:rsidP="009507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1901C9C2" w14:textId="77777777" w:rsidR="009507CE" w:rsidRPr="00834936" w:rsidRDefault="009507CE" w:rsidP="009507CE">
      <w:pPr>
        <w:keepNext/>
        <w:autoSpaceDE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ar-SA"/>
        </w:rPr>
      </w:pPr>
      <w:r w:rsidRPr="0083493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ar-SA"/>
        </w:rPr>
        <w:t>ВВЕДЕНИЕ</w:t>
      </w:r>
    </w:p>
    <w:p w14:paraId="74A5E46D" w14:textId="77777777" w:rsidR="009507CE" w:rsidRPr="00834936" w:rsidRDefault="009507CE" w:rsidP="009507C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</w:p>
    <w:p w14:paraId="1B391858" w14:textId="77777777" w:rsidR="009507CE" w:rsidRPr="00834936" w:rsidRDefault="009507CE" w:rsidP="009507CE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 xml:space="preserve">Следующие далее таблицы содержат основную информацию о Вашем отеле. Эти данные будут внесены в Вашу версию системы и настроены специально для Вашего предприятия.  При заполнении приведенных таблиц внимательно читайте комментарии. </w:t>
      </w:r>
    </w:p>
    <w:p w14:paraId="7867AD6D" w14:textId="77777777" w:rsidR="009507CE" w:rsidRPr="00834936" w:rsidRDefault="009507CE" w:rsidP="009507CE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>Обратите внимание, что все данные, первоначально находящиеся в таблицах – ПРИМЕРЫ, призванные проиллюстрировать возможные варианты заполнения. Не оставляйте эти данные в конечном варианте заполненного листа. Замените их данными для своего отеля или удалите, поскольку иначе они могут быть внесены в рабочую версию программы.</w:t>
      </w:r>
    </w:p>
    <w:p w14:paraId="3C75170C" w14:textId="77777777" w:rsidR="009507CE" w:rsidRPr="00834936" w:rsidRDefault="009507CE" w:rsidP="009507C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ar-SA"/>
        </w:rPr>
      </w:pPr>
    </w:p>
    <w:p w14:paraId="7302094A" w14:textId="77777777" w:rsidR="009507CE" w:rsidRPr="00834936" w:rsidRDefault="009507CE" w:rsidP="009507C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ar-SA"/>
        </w:rPr>
      </w:pPr>
    </w:p>
    <w:p w14:paraId="302B453C" w14:textId="77777777" w:rsidR="009507CE" w:rsidRPr="00834936" w:rsidRDefault="009507CE" w:rsidP="009507CE">
      <w:pPr>
        <w:keepNext/>
        <w:autoSpaceDE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ar-SA"/>
        </w:rPr>
      </w:pPr>
      <w:r w:rsidRPr="0083493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ar-SA"/>
        </w:rPr>
        <w:t>ОБЩИЕ ХАРАКТЕРИСТИКИ ОТЕЛЯ</w:t>
      </w:r>
    </w:p>
    <w:p w14:paraId="070BD143" w14:textId="74F234A9" w:rsidR="009507CE" w:rsidRPr="00834936" w:rsidRDefault="006E5071" w:rsidP="00AC716F">
      <w:pPr>
        <w:tabs>
          <w:tab w:val="right" w:pos="11970"/>
          <w:tab w:val="right" w:pos="143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ar-SA"/>
        </w:rPr>
        <w:t xml:space="preserve">   </w:t>
      </w:r>
      <w:r w:rsidR="00AC716F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ar-SA"/>
        </w:rPr>
        <w:t>Таблица 1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4548"/>
        <w:gridCol w:w="5775"/>
      </w:tblGrid>
      <w:tr w:rsidR="009507CE" w:rsidRPr="00834936" w14:paraId="03BA7DF9" w14:textId="77777777" w:rsidTr="009507CE">
        <w:tc>
          <w:tcPr>
            <w:tcW w:w="10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7AF3C" w14:textId="77777777" w:rsidR="009507CE" w:rsidRPr="00834936" w:rsidRDefault="009507CE" w:rsidP="009507C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  <w:t>Реквизиты организации</w:t>
            </w:r>
          </w:p>
        </w:tc>
      </w:tr>
      <w:tr w:rsidR="009507CE" w:rsidRPr="00834936" w14:paraId="55A8E6FD" w14:textId="77777777" w:rsidTr="009507CE"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F5F99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 xml:space="preserve">Наименование 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апарт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-отеля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33584" w14:textId="77777777" w:rsidR="009507CE" w:rsidRPr="00834936" w:rsidRDefault="009507CE" w:rsidP="009507C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1DAACCEC" w14:textId="77777777" w:rsidTr="009507CE"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2502D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Наименование организации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AA724" w14:textId="77777777" w:rsidR="009507CE" w:rsidRPr="00834936" w:rsidRDefault="009507CE" w:rsidP="009507C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459726B8" w14:textId="77777777" w:rsidTr="009507CE"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44018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 xml:space="preserve">Страна 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BA1B3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2A4B546C" w14:textId="77777777" w:rsidTr="009507CE"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540C0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Почтовый индекс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1F2C6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4088F870" w14:textId="77777777" w:rsidTr="009507CE"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27972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Город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9C575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28C40A1C" w14:textId="77777777" w:rsidTr="009507CE"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FBFD8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Адрес (улица, дом)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FB589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7D255657" w14:textId="77777777" w:rsidTr="009507CE">
        <w:tc>
          <w:tcPr>
            <w:tcW w:w="4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496A3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Номер телефона</w:t>
            </w:r>
          </w:p>
        </w:tc>
        <w:tc>
          <w:tcPr>
            <w:tcW w:w="5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3A31D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16A3B6FA" w14:textId="77777777" w:rsidTr="009507CE"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E3A66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Число действующих гостевых номеров/мест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1905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</w:tbl>
    <w:p w14:paraId="21AF465A" w14:textId="77777777" w:rsidR="009507CE" w:rsidRPr="00834936" w:rsidRDefault="009507CE" w:rsidP="00950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  <w:sectPr w:rsidR="009507CE" w:rsidRPr="00834936">
          <w:headerReference w:type="default" r:id="rId9"/>
          <w:footerReference w:type="default" r:id="rId10"/>
          <w:headerReference w:type="first" r:id="rId11"/>
          <w:pgSz w:w="11905" w:h="16837"/>
          <w:pgMar w:top="567" w:right="567" w:bottom="567" w:left="1134" w:header="340" w:footer="340" w:gutter="0"/>
          <w:cols w:space="720"/>
          <w:titlePg/>
          <w:docGrid w:linePitch="299"/>
        </w:sectPr>
      </w:pPr>
    </w:p>
    <w:p w14:paraId="5C2AA0A4" w14:textId="77777777" w:rsidR="009507CE" w:rsidRPr="00834936" w:rsidRDefault="009507CE" w:rsidP="009507CE">
      <w:pPr>
        <w:keepNext/>
        <w:autoSpaceDE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ar-SA"/>
        </w:rPr>
      </w:pPr>
      <w:r w:rsidRPr="0083493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ar-SA"/>
        </w:rPr>
        <w:lastRenderedPageBreak/>
        <w:t>СПИСОК ПОЛЬЗОВАТЕЛЕЙ</w:t>
      </w:r>
    </w:p>
    <w:p w14:paraId="6A61AB63" w14:textId="77777777" w:rsidR="009507CE" w:rsidRPr="00834936" w:rsidRDefault="009507CE" w:rsidP="009507C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</w:p>
    <w:p w14:paraId="3FF8DFD0" w14:textId="77777777" w:rsidR="009507CE" w:rsidRPr="00834936" w:rsidRDefault="009507CE" w:rsidP="009507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 xml:space="preserve">Укажите всех сотрудников, которые будут работать с системой. Имя пользователя может содержать максимум 16 знаков, пароль - максимум 23 знака или цифры. Язык должен быть английским или цифры. Логин и пароль не менее 5 символов. </w:t>
      </w:r>
      <w:r w:rsidRPr="008349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ar-SA"/>
        </w:rPr>
        <w:t>Лучше всего в качестве логина использовать Фамилию сотрудника и первую букву имени на английском.</w:t>
      </w:r>
    </w:p>
    <w:p w14:paraId="49AF0927" w14:textId="77777777" w:rsidR="009507CE" w:rsidRPr="00834936" w:rsidRDefault="009507CE" w:rsidP="009507C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</w:p>
    <w:p w14:paraId="5AFEE7CC" w14:textId="77777777" w:rsidR="009507CE" w:rsidRPr="00AC716F" w:rsidRDefault="009507CE" w:rsidP="009507CE">
      <w:pPr>
        <w:suppressLineNumbers/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ar-SA"/>
        </w:rPr>
      </w:pPr>
      <w:r w:rsidRPr="00AC716F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ar-SA"/>
        </w:rPr>
        <w:t>Таблица 2</w:t>
      </w: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0"/>
        <w:gridCol w:w="2095"/>
        <w:gridCol w:w="2126"/>
        <w:gridCol w:w="1985"/>
      </w:tblGrid>
      <w:tr w:rsidR="009507CE" w:rsidRPr="00834936" w14:paraId="700FB02F" w14:textId="77777777" w:rsidTr="00C649AE">
        <w:trPr>
          <w:cantSplit/>
          <w:trHeight w:hRule="exact" w:val="87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14:paraId="000F53A8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  <w:t>Ф.И.О. сотрудника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14:paraId="6708FFA3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14:paraId="5F44057A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  <w:t>Имя пользователя</w:t>
            </w:r>
          </w:p>
          <w:p w14:paraId="4F930B10" w14:textId="77777777" w:rsidR="009507CE" w:rsidRPr="00834936" w:rsidRDefault="009507CE" w:rsidP="0095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  <w:t>в системе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571C344F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  <w:t>Пароль</w:t>
            </w:r>
          </w:p>
        </w:tc>
      </w:tr>
      <w:tr w:rsidR="009507CE" w:rsidRPr="00834936" w14:paraId="6B5C9171" w14:textId="77777777" w:rsidTr="00C649AE">
        <w:trPr>
          <w:cantSplit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6F416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EB0F4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76CFC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CF26A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ar-SA"/>
              </w:rPr>
            </w:pPr>
          </w:p>
        </w:tc>
      </w:tr>
      <w:tr w:rsidR="009507CE" w:rsidRPr="00834936" w14:paraId="11A2B6B6" w14:textId="77777777" w:rsidTr="00C649AE">
        <w:trPr>
          <w:cantSplit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47A16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C7655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47AA4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819E4D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ar-SA"/>
              </w:rPr>
            </w:pPr>
          </w:p>
        </w:tc>
      </w:tr>
      <w:tr w:rsidR="009507CE" w:rsidRPr="00834936" w14:paraId="6D53D0E6" w14:textId="77777777" w:rsidTr="00C649AE">
        <w:trPr>
          <w:cantSplit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81195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74645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F9983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A10543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03FEEBB8" w14:textId="77777777" w:rsidTr="00C649AE">
        <w:trPr>
          <w:cantSplit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20788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7CF89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1A086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C801EF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3CA36949" w14:textId="77777777" w:rsidTr="00C649AE">
        <w:trPr>
          <w:cantSplit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5A6AB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7CA23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2564A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8529DB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09A31E47" w14:textId="77777777" w:rsidTr="00C649AE">
        <w:trPr>
          <w:cantSplit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AEE3C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5009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533BF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BF155B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35A6D978" w14:textId="77777777" w:rsidTr="00C649AE">
        <w:trPr>
          <w:cantSplit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D3194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3E5EA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8121A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6B7652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0D188C3B" w14:textId="77777777" w:rsidTr="00C649AE">
        <w:trPr>
          <w:cantSplit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1947A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A075A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8EB46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46C5A1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72BF1CD0" w14:textId="77777777" w:rsidTr="00C649AE">
        <w:trPr>
          <w:cantSplit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865A4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FEC83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156AD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7709C7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49C286F4" w14:textId="77777777" w:rsidTr="00C649AE">
        <w:trPr>
          <w:cantSplit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14BC7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4E0A5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ADB20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55BE1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1471EC05" w14:textId="77777777" w:rsidTr="00C649AE">
        <w:trPr>
          <w:cantSplit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00BAB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C6E78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6D925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753B55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7DB78F38" w14:textId="77777777" w:rsidTr="00C649AE">
        <w:trPr>
          <w:cantSplit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841DF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401D9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7A2CC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3D3218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7868640B" w14:textId="77777777" w:rsidTr="00C649AE">
        <w:trPr>
          <w:cantSplit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E42A5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F6B9E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03E4D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C2E8C3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260EAB9A" w14:textId="77777777" w:rsidTr="00C649AE">
        <w:trPr>
          <w:cantSplit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2E6B7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9E9E6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EFA37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91EBC5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434301C5" w14:textId="77777777" w:rsidTr="00C649AE">
        <w:trPr>
          <w:cantSplit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9EDEB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901FA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D90BD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466FFC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</w:tbl>
    <w:p w14:paraId="7CA7B9A1" w14:textId="77777777" w:rsidR="009507CE" w:rsidRPr="00834936" w:rsidRDefault="009507CE" w:rsidP="009507CE">
      <w:pPr>
        <w:keepNext/>
        <w:pageBreakBefore/>
        <w:autoSpaceDE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ar-SA"/>
        </w:rPr>
      </w:pPr>
      <w:r w:rsidRPr="0083493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ar-SA"/>
        </w:rPr>
        <w:lastRenderedPageBreak/>
        <w:t>КАТЕГОРИИ КОМНАТ</w:t>
      </w:r>
    </w:p>
    <w:p w14:paraId="4989583D" w14:textId="77777777" w:rsidR="009507CE" w:rsidRPr="00834936" w:rsidRDefault="009507CE" w:rsidP="009507CE">
      <w:pPr>
        <w:suppressLineNumbers/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</w:p>
    <w:p w14:paraId="350AF4A7" w14:textId="77777777" w:rsidR="009507CE" w:rsidRPr="00834936" w:rsidRDefault="009507CE" w:rsidP="009507C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 xml:space="preserve">Опишите здесь категории комнат Вашего отеля. Возможно, в Вашем отеле уже есть сложившаяся классификация номеров, однако следует учесть, что при построении номерного плана в АСУ «Цифровой Отель» имеет смысл объединить в одну категорию номера с одинаковой стоимостью проживания. Помните, что прочие характеристики номеров, не влияющие на цену напрямую, вы всегда можете вынести в </w:t>
      </w:r>
      <w:r w:rsidRPr="00834936"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ar-SA"/>
        </w:rPr>
        <w:t>атрибуты</w:t>
      </w:r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 xml:space="preserve">. </w:t>
      </w:r>
    </w:p>
    <w:p w14:paraId="00587201" w14:textId="77777777" w:rsidR="009507CE" w:rsidRPr="00834936" w:rsidRDefault="009507CE" w:rsidP="009507C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</w:p>
    <w:p w14:paraId="5C1A40D7" w14:textId="77777777" w:rsidR="009507CE" w:rsidRPr="00834936" w:rsidRDefault="009507CE" w:rsidP="00950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26"/>
          <w:szCs w:val="26"/>
          <w:shd w:val="clear" w:color="auto" w:fill="FFFFFF"/>
          <w:lang w:eastAsia="ar-SA"/>
        </w:rPr>
      </w:pPr>
      <w:r w:rsidRPr="00834936">
        <w:rPr>
          <w:rFonts w:ascii="Times New Roman" w:eastAsia="Times New Roman" w:hAnsi="Times New Roman" w:cs="Times New Roman"/>
          <w:b/>
          <w:color w:val="C00000"/>
          <w:sz w:val="26"/>
          <w:szCs w:val="26"/>
          <w:shd w:val="clear" w:color="auto" w:fill="FFFFFF"/>
          <w:lang w:eastAsia="ar-SA"/>
        </w:rPr>
        <w:t>Примечание:</w:t>
      </w:r>
      <w:r w:rsidRPr="00834936">
        <w:rPr>
          <w:rFonts w:ascii="Times New Roman" w:eastAsia="Times New Roman" w:hAnsi="Times New Roman" w:cs="Times New Roman"/>
          <w:color w:val="C00000"/>
          <w:sz w:val="26"/>
          <w:szCs w:val="26"/>
          <w:shd w:val="clear" w:color="auto" w:fill="FFFFFF"/>
          <w:lang w:eastAsia="ar-SA"/>
        </w:rPr>
        <w:t xml:space="preserve"> </w:t>
      </w:r>
    </w:p>
    <w:p w14:paraId="763665F3" w14:textId="77777777" w:rsidR="009507CE" w:rsidRPr="00834936" w:rsidRDefault="009507CE" w:rsidP="00950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26"/>
          <w:szCs w:val="26"/>
          <w:shd w:val="clear" w:color="auto" w:fill="FFFFFF"/>
          <w:lang w:eastAsia="ar-SA"/>
        </w:rPr>
      </w:pPr>
      <w:r w:rsidRPr="00834936">
        <w:rPr>
          <w:rFonts w:ascii="Times New Roman" w:eastAsia="Times New Roman" w:hAnsi="Times New Roman" w:cs="Times New Roman"/>
          <w:color w:val="C00000"/>
          <w:sz w:val="26"/>
          <w:szCs w:val="26"/>
          <w:shd w:val="clear" w:color="auto" w:fill="FFFFFF"/>
          <w:lang w:eastAsia="ar-SA"/>
        </w:rPr>
        <w:t>Укажите, пожалуйста, какая схема предоставления номерного фонда гостям используется в Вашем отеле:</w:t>
      </w:r>
    </w:p>
    <w:p w14:paraId="1FF20E72" w14:textId="77777777" w:rsidR="009507CE" w:rsidRPr="00834936" w:rsidRDefault="009507CE" w:rsidP="00950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ar-SA"/>
        </w:rPr>
      </w:pPr>
    </w:p>
    <w:p w14:paraId="2420E5EF" w14:textId="77777777" w:rsidR="009507CE" w:rsidRPr="00834936" w:rsidRDefault="009507CE" w:rsidP="009507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ar-SA"/>
        </w:rPr>
      </w:pPr>
      <w:r w:rsidRPr="00834936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ar-SA"/>
        </w:rPr>
        <w:t xml:space="preserve">Х    Номерами </w:t>
      </w:r>
    </w:p>
    <w:p w14:paraId="1D21D659" w14:textId="77777777" w:rsidR="009507CE" w:rsidRPr="00834936" w:rsidRDefault="009507CE" w:rsidP="009507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>(номер предоставляется целиком на какое-либо количество гостей, при этом платит один из гостей)</w:t>
      </w:r>
    </w:p>
    <w:p w14:paraId="3628C39D" w14:textId="77777777" w:rsidR="009507CE" w:rsidRPr="00834936" w:rsidRDefault="009507CE" w:rsidP="009507C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  <w:r w:rsidRPr="00834936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ar-SA"/>
        </w:rPr>
        <w:t>Местами/койками в номерах</w:t>
      </w:r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 xml:space="preserve"> </w:t>
      </w:r>
    </w:p>
    <w:p w14:paraId="54E5291D" w14:textId="77777777" w:rsidR="009507CE" w:rsidRPr="00834936" w:rsidRDefault="009507CE" w:rsidP="009507C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ar-SA"/>
        </w:rPr>
      </w:pPr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 xml:space="preserve">С возможностью подселения. </w:t>
      </w:r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ar-SA"/>
        </w:rPr>
        <w:t>Если у Вас применяется схема размещения гостей по койкам/местами, т.е. совместное проживание гостей в одном номере с различными сроками проживания, создания отдельных карточек резервирования на каждого из них и необходимостью выписки персональных документов каждому гостю – укажите это.</w:t>
      </w:r>
    </w:p>
    <w:p w14:paraId="76671785" w14:textId="77777777" w:rsidR="009507CE" w:rsidRPr="00834936" w:rsidRDefault="009507CE" w:rsidP="009507C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</w:p>
    <w:p w14:paraId="6BFE4F49" w14:textId="77777777" w:rsidR="009507CE" w:rsidRPr="00AC716F" w:rsidRDefault="009507CE" w:rsidP="009507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ar-SA"/>
        </w:rPr>
      </w:pPr>
      <w:r w:rsidRPr="00AC716F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ar-SA"/>
        </w:rPr>
        <w:t>Таблица 3</w:t>
      </w: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99"/>
        <w:gridCol w:w="5415"/>
      </w:tblGrid>
      <w:tr w:rsidR="009507CE" w:rsidRPr="00834936" w14:paraId="6E2A92AE" w14:textId="77777777" w:rsidTr="00C649AE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6349B08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ar-SA"/>
              </w:rPr>
              <w:t>Сегмент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B2C50F4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  <w:t>Категория номеров</w:t>
            </w:r>
          </w:p>
        </w:tc>
      </w:tr>
      <w:tr w:rsidR="009507CE" w:rsidRPr="00834936" w14:paraId="69EB9D39" w14:textId="77777777" w:rsidTr="00C649AE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A08BB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Долгосрочная арена (пример)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DE0F3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ar-SA"/>
              </w:rPr>
              <w:t>DBL DA (</w:t>
            </w: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пример)</w:t>
            </w:r>
          </w:p>
        </w:tc>
      </w:tr>
      <w:tr w:rsidR="009507CE" w:rsidRPr="00834936" w14:paraId="7D4C0D87" w14:textId="77777777" w:rsidTr="00C649AE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B7079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Долгосрочная арена (пример)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6807C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ar-SA"/>
              </w:rPr>
              <w:t>Twin DA (</w:t>
            </w: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пример)</w:t>
            </w:r>
          </w:p>
        </w:tc>
      </w:tr>
      <w:tr w:rsidR="009507CE" w:rsidRPr="00834936" w14:paraId="695240D5" w14:textId="77777777" w:rsidTr="00C649AE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FF73D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Долгосрочная арена (пример)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CE176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proofErr w:type="spellStart"/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ar-SA"/>
              </w:rPr>
              <w:t>Tripl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ar-SA"/>
              </w:rPr>
              <w:t xml:space="preserve"> DA (</w:t>
            </w: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пример)</w:t>
            </w:r>
          </w:p>
        </w:tc>
      </w:tr>
      <w:tr w:rsidR="009507CE" w:rsidRPr="00834936" w14:paraId="450CA2F5" w14:textId="77777777" w:rsidTr="00C649AE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E2AD6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Краткосрочная аренда (пример)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E0618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ar-SA"/>
              </w:rPr>
              <w:t>STD KA (</w:t>
            </w: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пример)</w:t>
            </w:r>
          </w:p>
        </w:tc>
      </w:tr>
      <w:tr w:rsidR="009507CE" w:rsidRPr="00834936" w14:paraId="00431CE3" w14:textId="77777777" w:rsidTr="00C649AE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45B7C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Краткосрочная аренда (пример)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66CA7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ar-SA"/>
              </w:rPr>
              <w:t xml:space="preserve">Studio KA </w:t>
            </w: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(пример)</w:t>
            </w:r>
          </w:p>
        </w:tc>
      </w:tr>
      <w:tr w:rsidR="009507CE" w:rsidRPr="00834936" w14:paraId="6D65F989" w14:textId="77777777" w:rsidTr="00C649AE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7D841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FFA67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01B858B9" w14:textId="77777777" w:rsidTr="00C649AE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2FED7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78AE5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3B0DF364" w14:textId="77777777" w:rsidTr="00C649AE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06968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8771B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</w:tbl>
    <w:p w14:paraId="213F2017" w14:textId="77777777" w:rsidR="009507CE" w:rsidRPr="00834936" w:rsidRDefault="009507CE" w:rsidP="009507C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</w:p>
    <w:p w14:paraId="0DBEE741" w14:textId="77777777" w:rsidR="009507CE" w:rsidRPr="00834936" w:rsidRDefault="009507CE" w:rsidP="009507C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</w:p>
    <w:p w14:paraId="6FBA545E" w14:textId="77777777" w:rsidR="009507CE" w:rsidRPr="00834936" w:rsidRDefault="009507CE" w:rsidP="009507CE">
      <w:pPr>
        <w:keepNext/>
        <w:autoSpaceDE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ar-SA"/>
        </w:rPr>
      </w:pPr>
      <w:r w:rsidRPr="0083493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ar-SA"/>
        </w:rPr>
        <w:t>ПЛАН КОМНАТ</w:t>
      </w:r>
    </w:p>
    <w:p w14:paraId="5A439D59" w14:textId="77777777" w:rsidR="009507CE" w:rsidRPr="00834936" w:rsidRDefault="009507CE" w:rsidP="009507C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ar-SA"/>
        </w:rPr>
      </w:pPr>
    </w:p>
    <w:p w14:paraId="6EF83B44" w14:textId="52A93091" w:rsidR="009507CE" w:rsidRPr="00834936" w:rsidRDefault="009507CE" w:rsidP="009507C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  <w:bookmarkStart w:id="1" w:name="_Hlk109813857"/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>Заполнение вашего номерного фонда происходит в отдельном файле «</w:t>
      </w:r>
      <w:proofErr w:type="spellStart"/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ar-SA"/>
        </w:rPr>
        <w:t>Resour</w:t>
      </w:r>
      <w:proofErr w:type="spellEnd"/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>с</w:t>
      </w:r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ar-SA"/>
        </w:rPr>
        <w:t>e</w:t>
      </w:r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>.</w:t>
      </w:r>
      <w:proofErr w:type="spellStart"/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ar-SA"/>
        </w:rPr>
        <w:t>xlsx</w:t>
      </w:r>
      <w:proofErr w:type="spellEnd"/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>»</w:t>
      </w:r>
      <w:r w:rsidR="008E443D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 xml:space="preserve"> (</w:t>
      </w:r>
      <w:r w:rsidR="008E443D" w:rsidRPr="008E443D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ar-SA"/>
        </w:rPr>
        <w:t>Таблица 4</w:t>
      </w:r>
      <w:r w:rsidR="008E443D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>)</w:t>
      </w:r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>.</w:t>
      </w:r>
    </w:p>
    <w:p w14:paraId="44069B09" w14:textId="77777777" w:rsidR="009507CE" w:rsidRPr="00834936" w:rsidRDefault="009507CE" w:rsidP="009507C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>В данном файле вам необходимо заполнить столбцы:</w:t>
      </w:r>
    </w:p>
    <w:p w14:paraId="4C768182" w14:textId="77777777" w:rsidR="009507CE" w:rsidRPr="00834936" w:rsidRDefault="009507CE" w:rsidP="009507C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>«</w:t>
      </w:r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ar-SA"/>
        </w:rPr>
        <w:t>Number</w:t>
      </w:r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>» - наименование номера;</w:t>
      </w:r>
    </w:p>
    <w:p w14:paraId="79533EE0" w14:textId="77777777" w:rsidR="009507CE" w:rsidRPr="00834936" w:rsidRDefault="009507CE" w:rsidP="009507C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>«</w:t>
      </w:r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ar-SA"/>
        </w:rPr>
        <w:t>Type</w:t>
      </w:r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 xml:space="preserve">» - тип номера; </w:t>
      </w:r>
    </w:p>
    <w:p w14:paraId="09A011BD" w14:textId="77777777" w:rsidR="009507CE" w:rsidRPr="00834936" w:rsidRDefault="009507CE" w:rsidP="009507C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>«</w:t>
      </w:r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ar-SA"/>
        </w:rPr>
        <w:t>Group</w:t>
      </w:r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>» - Сегмент (Долгосрочная аренда/краткосрочная аренда/собственник);</w:t>
      </w:r>
    </w:p>
    <w:p w14:paraId="5CD52499" w14:textId="77777777" w:rsidR="009507CE" w:rsidRPr="00834936" w:rsidRDefault="009507CE" w:rsidP="009507C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>«</w:t>
      </w:r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ar-SA"/>
        </w:rPr>
        <w:t>Position</w:t>
      </w:r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>» - заполнять не нужно.</w:t>
      </w:r>
    </w:p>
    <w:bookmarkEnd w:id="1"/>
    <w:p w14:paraId="200A99E1" w14:textId="1F4EF71A" w:rsidR="009507CE" w:rsidRPr="00834936" w:rsidRDefault="008E443D" w:rsidP="009507C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object w:dxaOrig="1539" w:dyaOrig="996" w14:anchorId="336A52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8pt;height:49.8pt" o:ole="">
            <v:imagedata r:id="rId12" o:title=""/>
          </v:shape>
          <o:OLEObject Type="Embed" ProgID="Excel.Sheet.12" ShapeID="_x0000_i1025" DrawAspect="Icon" ObjectID="_1819523683" r:id="rId13"/>
        </w:object>
      </w:r>
    </w:p>
    <w:p w14:paraId="51BE13C5" w14:textId="77777777" w:rsidR="009507CE" w:rsidRPr="00834936" w:rsidRDefault="009507CE" w:rsidP="009507CE">
      <w:pPr>
        <w:keepNext/>
        <w:autoSpaceDE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ar-SA"/>
        </w:rPr>
      </w:pPr>
      <w:r w:rsidRPr="0083493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ar-SA"/>
        </w:rPr>
        <w:lastRenderedPageBreak/>
        <w:t>ГРУППЫ УСЛУГ И ИХ ПЕРЕЧЕНЬ</w:t>
      </w:r>
    </w:p>
    <w:p w14:paraId="04094DE7" w14:textId="77777777" w:rsidR="009507CE" w:rsidRPr="00834936" w:rsidRDefault="009507CE" w:rsidP="009507C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ar-SA"/>
        </w:rPr>
      </w:pPr>
    </w:p>
    <w:p w14:paraId="73FE4885" w14:textId="77777777" w:rsidR="009507CE" w:rsidRPr="00834936" w:rsidRDefault="009507CE" w:rsidP="009507CE">
      <w:pPr>
        <w:suppressLineNumbers/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 xml:space="preserve">Кроме проживания, могут предоставляться и другие услуги, все их необходимо занести в систему, чтобы в дальнейшем работники служб отеля могли начислять их на счета гостей. Обратите внимание, что в таблице находятся </w:t>
      </w:r>
      <w:r w:rsidRPr="00834936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ar-SA"/>
        </w:rPr>
        <w:t>ПРИМЕРЫ</w:t>
      </w:r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 xml:space="preserve"> услуг. Замените их теми, которые предоставляются в Вашем отеле. Столбец </w:t>
      </w:r>
      <w:r w:rsidRPr="00834936"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ar-SA"/>
        </w:rPr>
        <w:t>Цена</w:t>
      </w:r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 xml:space="preserve"> необязательно заполнять для всех элементов списка. Если цена услуги не указана, программа предложит ее ввести в момент начисления услуги на счет (но и заданную цену также можно будет изменить, если не указано, что цена фиксирована).</w:t>
      </w:r>
    </w:p>
    <w:p w14:paraId="7D30F998" w14:textId="77777777" w:rsidR="009507CE" w:rsidRPr="00834936" w:rsidRDefault="009507CE" w:rsidP="009507C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ar-SA"/>
        </w:rPr>
      </w:pPr>
    </w:p>
    <w:p w14:paraId="5AE42FFB" w14:textId="3AD4D713" w:rsidR="009507CE" w:rsidRPr="008E443D" w:rsidRDefault="009507CE" w:rsidP="009507CE">
      <w:pPr>
        <w:suppressLineNumbers/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ar-SA"/>
        </w:rPr>
      </w:pPr>
      <w:r w:rsidRPr="008E443D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ar-SA"/>
        </w:rPr>
        <w:t xml:space="preserve">Таблица </w:t>
      </w:r>
      <w:r w:rsidR="008E443D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ar-SA"/>
        </w:rPr>
        <w:t>5</w:t>
      </w: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3"/>
        <w:gridCol w:w="3327"/>
        <w:gridCol w:w="1843"/>
        <w:gridCol w:w="1843"/>
      </w:tblGrid>
      <w:tr w:rsidR="009507CE" w:rsidRPr="00834936" w14:paraId="30C0A9E4" w14:textId="77777777" w:rsidTr="00C649AE">
        <w:trPr>
          <w:trHeight w:val="598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B2B2B2"/>
            <w:vAlign w:val="center"/>
          </w:tcPr>
          <w:p w14:paraId="7F11A272" w14:textId="77777777" w:rsidR="009507CE" w:rsidRPr="00834936" w:rsidRDefault="009507CE" w:rsidP="009507C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ar-SA"/>
              </w:rPr>
              <w:t>Группа статей</w:t>
            </w:r>
          </w:p>
        </w:tc>
        <w:tc>
          <w:tcPr>
            <w:tcW w:w="33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B2B2B2"/>
            <w:vAlign w:val="center"/>
          </w:tcPr>
          <w:p w14:paraId="6291EFB1" w14:textId="77777777" w:rsidR="009507CE" w:rsidRPr="00834936" w:rsidRDefault="009507CE" w:rsidP="009507CE">
            <w:pPr>
              <w:keepNext/>
              <w:snapToGrid w:val="0"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ar-SA"/>
              </w:rPr>
              <w:t>Услуга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B2B2B2"/>
            <w:vAlign w:val="center"/>
          </w:tcPr>
          <w:p w14:paraId="13A531F2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ar-SA"/>
              </w:rPr>
              <w:t>Цена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2B2B2"/>
            <w:vAlign w:val="center"/>
          </w:tcPr>
          <w:p w14:paraId="4379BFD2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ar-SA"/>
              </w:rPr>
              <w:t>НДС</w:t>
            </w:r>
          </w:p>
        </w:tc>
      </w:tr>
      <w:tr w:rsidR="009507CE" w:rsidRPr="00834936" w14:paraId="164AAC98" w14:textId="77777777" w:rsidTr="00C649AE">
        <w:trPr>
          <w:trHeight w:val="598"/>
        </w:trPr>
        <w:tc>
          <w:tcPr>
            <w:tcW w:w="2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6A42580F" w14:textId="77777777" w:rsidR="009507CE" w:rsidRPr="00834936" w:rsidRDefault="009507CE" w:rsidP="009507C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33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0E391530" w14:textId="77777777" w:rsidR="009507CE" w:rsidRPr="00834936" w:rsidRDefault="009507CE" w:rsidP="009507CE">
            <w:pPr>
              <w:keepNext/>
              <w:snapToGrid w:val="0"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3EEE8ED5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B2B2"/>
            <w:vAlign w:val="center"/>
          </w:tcPr>
          <w:p w14:paraId="60EA444A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721DC173" w14:textId="77777777" w:rsidTr="00C649AE"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BF14D" w14:textId="77777777" w:rsidR="009507CE" w:rsidRPr="00834936" w:rsidRDefault="009507CE" w:rsidP="009507C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  <w:t>Доп. услуги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4E5A6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AE081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238E7A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7165E186" w14:textId="77777777" w:rsidTr="00C649AE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33E87" w14:textId="77777777" w:rsidR="009507CE" w:rsidRPr="00834936" w:rsidRDefault="009507CE" w:rsidP="009507CE">
            <w:pPr>
              <w:keepNext/>
              <w:snapToGrid w:val="0"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bCs/>
                <w:caps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2B4A7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Заказ такси (пример)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9755D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150.00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C82CA7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Без НДС</w:t>
            </w:r>
          </w:p>
        </w:tc>
      </w:tr>
      <w:tr w:rsidR="009507CE" w:rsidRPr="00834936" w14:paraId="6D4DAE0D" w14:textId="77777777" w:rsidTr="00C649AE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9D03B" w14:textId="77777777" w:rsidR="009507CE" w:rsidRPr="00834936" w:rsidRDefault="009507CE" w:rsidP="009507CE">
            <w:pPr>
              <w:keepNext/>
              <w:snapToGrid w:val="0"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bCs/>
                <w:caps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65FB1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1F7AB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D74A63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0F2810A6" w14:textId="77777777" w:rsidTr="00C649AE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B0CC0" w14:textId="77777777" w:rsidR="009507CE" w:rsidRPr="00834936" w:rsidRDefault="009507CE" w:rsidP="009507CE">
            <w:pPr>
              <w:keepNext/>
              <w:snapToGrid w:val="0"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b/>
                <w:caps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  <w:t>Бизнес-центр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50E79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900F0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35CDE1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7A287B4F" w14:textId="77777777" w:rsidTr="00C649AE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376F7" w14:textId="77777777" w:rsidR="009507CE" w:rsidRPr="00834936" w:rsidRDefault="009507CE" w:rsidP="009507C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7A038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A70EB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AAA27E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7DE0C148" w14:textId="77777777" w:rsidTr="00C649AE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F8719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EBE99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2B872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8A9E1E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318A38CC" w14:textId="77777777" w:rsidTr="00C649AE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3E5F0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  <w:t>Коммуникации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E88D" w14:textId="77777777" w:rsidR="009507CE" w:rsidRPr="00834936" w:rsidRDefault="009507CE" w:rsidP="009507C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E442F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0AAC8C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62E8BF90" w14:textId="77777777" w:rsidTr="00C649AE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1BDF5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11D4C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DB66A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2BD720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7F44644B" w14:textId="77777777" w:rsidTr="00C649AE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9E875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78E9F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7337E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F386D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4F9DBEAA" w14:textId="77777777" w:rsidTr="00C649AE">
        <w:tc>
          <w:tcPr>
            <w:tcW w:w="23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C88202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  <w:t>Бар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30952B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2D751A3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63AAD7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176F1482" w14:textId="77777777" w:rsidTr="00C649AE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86150" w14:textId="77777777" w:rsidR="009507CE" w:rsidRPr="00834936" w:rsidRDefault="009507CE" w:rsidP="009507C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A26EE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Чипсы(пример)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475D2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100.00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48A857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Без НДС</w:t>
            </w:r>
          </w:p>
        </w:tc>
      </w:tr>
      <w:tr w:rsidR="009507CE" w:rsidRPr="00834936" w14:paraId="7EF7B5A4" w14:textId="77777777" w:rsidTr="00C649AE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27F4B" w14:textId="77777777" w:rsidR="009507CE" w:rsidRPr="00834936" w:rsidRDefault="009507CE" w:rsidP="009507CE">
            <w:pPr>
              <w:keepNext/>
              <w:snapToGrid w:val="0"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b/>
                <w:bCs/>
                <w:caps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A1F57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Кофе/Чай (пример)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0FDD5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80.00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76BB2E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НДС 20%</w:t>
            </w:r>
          </w:p>
        </w:tc>
      </w:tr>
      <w:tr w:rsidR="009507CE" w:rsidRPr="00834936" w14:paraId="26137637" w14:textId="77777777" w:rsidTr="00C649AE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3E02" w14:textId="77777777" w:rsidR="009507CE" w:rsidRPr="00834936" w:rsidRDefault="009507CE" w:rsidP="009507CE">
            <w:pPr>
              <w:keepNext/>
              <w:snapToGrid w:val="0"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b/>
                <w:bCs/>
                <w:caps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775B8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BE704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EA5D8B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1D7AAC07" w14:textId="77777777" w:rsidTr="00C649AE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AD1DA" w14:textId="77777777" w:rsidR="009507CE" w:rsidRPr="00834936" w:rsidRDefault="009507CE" w:rsidP="009507CE">
            <w:pPr>
              <w:keepNext/>
              <w:snapToGrid w:val="0"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b/>
                <w:bCs/>
                <w:caps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18909" w14:textId="77777777" w:rsidR="009507CE" w:rsidRPr="00834936" w:rsidRDefault="009507CE" w:rsidP="009507C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30D3C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8FB760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7DF3A804" w14:textId="77777777" w:rsidTr="00C649AE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64D55" w14:textId="77777777" w:rsidR="009507CE" w:rsidRPr="00834936" w:rsidRDefault="009507CE" w:rsidP="009507CE">
            <w:pPr>
              <w:keepNext/>
              <w:snapToGrid w:val="0"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b/>
                <w:bCs/>
                <w:caps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15F9E" w14:textId="77777777" w:rsidR="009507CE" w:rsidRPr="00834936" w:rsidRDefault="009507CE" w:rsidP="009507C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DEA8B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CBAE8A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673D4B2F" w14:textId="77777777" w:rsidTr="00C649AE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19107" w14:textId="77777777" w:rsidR="009507CE" w:rsidRPr="00834936" w:rsidRDefault="009507CE" w:rsidP="009507C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56F6B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0265A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BC134D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076A461A" w14:textId="77777777" w:rsidTr="00C649AE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A3E97" w14:textId="77777777" w:rsidR="009507CE" w:rsidRPr="00834936" w:rsidRDefault="009507CE" w:rsidP="009507CE">
            <w:pPr>
              <w:keepNext/>
              <w:snapToGrid w:val="0"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b/>
                <w:bCs/>
                <w:caps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FEBA4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FC2AD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9C475A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48EEDE6B" w14:textId="77777777" w:rsidTr="00C649AE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01769" w14:textId="77777777" w:rsidR="009507CE" w:rsidRPr="00834936" w:rsidRDefault="009507CE" w:rsidP="009507C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EC0F4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D381E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FEAAE4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562D2E86" w14:textId="77777777" w:rsidTr="00C649AE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796CD" w14:textId="77777777" w:rsidR="009507CE" w:rsidRPr="00834936" w:rsidRDefault="009507CE" w:rsidP="009507C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0E779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D0538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3DFD5A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25590F14" w14:textId="77777777" w:rsidTr="00C649AE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EB9CD" w14:textId="77777777" w:rsidR="009507CE" w:rsidRPr="00834936" w:rsidRDefault="009507CE" w:rsidP="009507C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AAF43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26340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D653C8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0E5178A3" w14:textId="77777777" w:rsidTr="00C649AE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42990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B551A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C8D7A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AC62A7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29214EB2" w14:textId="77777777" w:rsidTr="00C649AE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DC221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D5FAD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C5B13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AE989B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58CAA8E5" w14:textId="77777777" w:rsidTr="00C649AE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4DB13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574FD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60F50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463E24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254B8199" w14:textId="77777777" w:rsidTr="00C649AE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E2D68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0F548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E806D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01DB6C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</w:tbl>
    <w:p w14:paraId="5CB7895F" w14:textId="77777777" w:rsidR="009507CE" w:rsidRPr="00834936" w:rsidRDefault="009507CE" w:rsidP="009507CE">
      <w:pPr>
        <w:tabs>
          <w:tab w:val="left" w:pos="2268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</w:p>
    <w:p w14:paraId="081DE399" w14:textId="77777777" w:rsidR="009507CE" w:rsidRPr="00834936" w:rsidRDefault="009507CE" w:rsidP="009507CE">
      <w:pPr>
        <w:tabs>
          <w:tab w:val="left" w:pos="2268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  <w:r w:rsidRPr="00834936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ar-SA"/>
        </w:rPr>
        <w:t>Примечание</w:t>
      </w:r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 xml:space="preserve">. </w:t>
      </w:r>
    </w:p>
    <w:p w14:paraId="7DB10F23" w14:textId="77777777" w:rsidR="009507CE" w:rsidRPr="00834936" w:rsidRDefault="009507CE" w:rsidP="009507CE">
      <w:pPr>
        <w:tabs>
          <w:tab w:val="left" w:pos="2268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 xml:space="preserve">Если в Вашем отеле существуют какие-либо особенности при расчетах за определенные виды услуг, укажите это в данном пункте. </w:t>
      </w:r>
    </w:p>
    <w:p w14:paraId="0C9EB884" w14:textId="77777777" w:rsidR="009507CE" w:rsidRPr="00834936" w:rsidRDefault="009507CE" w:rsidP="009507CE">
      <w:pPr>
        <w:keepNext/>
        <w:pageBreakBefore/>
        <w:autoSpaceDE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ar-SA"/>
        </w:rPr>
      </w:pPr>
      <w:r w:rsidRPr="0083493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ar-SA"/>
        </w:rPr>
        <w:lastRenderedPageBreak/>
        <w:t>ТАРИФЫ</w:t>
      </w:r>
    </w:p>
    <w:p w14:paraId="40194ABD" w14:textId="77777777" w:rsidR="009507CE" w:rsidRPr="00834936" w:rsidRDefault="009507CE" w:rsidP="009507CE">
      <w:pPr>
        <w:tabs>
          <w:tab w:val="left" w:pos="2268"/>
          <w:tab w:val="left" w:pos="5670"/>
        </w:tabs>
        <w:spacing w:before="120"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</w:p>
    <w:p w14:paraId="255503A3" w14:textId="77777777" w:rsidR="009507CE" w:rsidRPr="00834936" w:rsidRDefault="009507CE" w:rsidP="009507CE">
      <w:pPr>
        <w:keepNext/>
        <w:autoSpaceDE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ar-SA"/>
        </w:rPr>
      </w:pPr>
      <w:r w:rsidRPr="0083493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ar-SA"/>
        </w:rPr>
        <w:t>Питание</w:t>
      </w:r>
    </w:p>
    <w:p w14:paraId="497948ED" w14:textId="77777777" w:rsidR="009507CE" w:rsidRPr="00834936" w:rsidRDefault="009507CE" w:rsidP="009507CE">
      <w:pPr>
        <w:suppressLineNumbers/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 xml:space="preserve">Обратите внимание. Здесь и далее в столбцы </w:t>
      </w:r>
      <w:proofErr w:type="gramStart"/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>Ребенок(</w:t>
      </w:r>
      <w:proofErr w:type="gramEnd"/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>1), Ребенок(2) и Ребенок(3) могут заноситься цены для разных "категорий" детей, принятых в Вашем отеле, для которых цены на питание (проживание) будут отличаться. Это, например, могут быть "дети до 5 лет", "дети от 5 до 10 лет", "от 10 до 16" и т.п. Если у вас нет подобного деления (цены не отличаются) оставьте соответствующие столбцы пустыми. Если тарифы в Вашем отеле ведутся не в рублях, укажите наименование валюты. Введите в таблицу все виды питания, которые предоставляются гостям отеля. В таблице приведены примеры – замените их фактическими данными. Статьи (завтрак, обед и пр.) берутся из табл. 6, группа статей "</w:t>
      </w:r>
      <w:r w:rsidRPr="00834936"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ar-SA"/>
        </w:rPr>
        <w:t>Питание</w:t>
      </w:r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 xml:space="preserve">". </w:t>
      </w:r>
    </w:p>
    <w:p w14:paraId="4CEF753A" w14:textId="77777777" w:rsidR="009507CE" w:rsidRPr="00834936" w:rsidRDefault="009507CE" w:rsidP="009507CE">
      <w:pPr>
        <w:suppressLineNumbers/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</w:p>
    <w:p w14:paraId="197116B4" w14:textId="77777777" w:rsidR="009507CE" w:rsidRPr="00834936" w:rsidRDefault="009507CE" w:rsidP="009507CE">
      <w:pPr>
        <w:suppressLineNumbers/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</w:p>
    <w:p w14:paraId="2280A8B2" w14:textId="77777777" w:rsidR="009507CE" w:rsidRPr="00834936" w:rsidRDefault="009507CE" w:rsidP="009507CE">
      <w:pPr>
        <w:suppressLineNumbers/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ar-SA"/>
        </w:rPr>
      </w:pPr>
      <w:r w:rsidRPr="00834936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ar-SA"/>
        </w:rPr>
        <w:t xml:space="preserve">ПИТАНИЕ ОТСУТСТВУЕТ </w:t>
      </w:r>
    </w:p>
    <w:p w14:paraId="3CD47C12" w14:textId="77777777" w:rsidR="009507CE" w:rsidRPr="00834936" w:rsidRDefault="009507CE" w:rsidP="009507CE">
      <w:pPr>
        <w:suppressLineNumbers/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</w:p>
    <w:p w14:paraId="3EA89C5A" w14:textId="77777777" w:rsidR="009507CE" w:rsidRPr="00834936" w:rsidRDefault="009507CE" w:rsidP="009507CE">
      <w:pPr>
        <w:suppressLineNumbers/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</w:p>
    <w:p w14:paraId="6582EC0E" w14:textId="77777777" w:rsidR="009507CE" w:rsidRPr="008E443D" w:rsidRDefault="009507CE" w:rsidP="009507CE">
      <w:pPr>
        <w:tabs>
          <w:tab w:val="left" w:pos="2268"/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ar-SA"/>
        </w:rPr>
      </w:pPr>
      <w:r w:rsidRPr="008E443D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ar-SA"/>
        </w:rPr>
        <w:t>Таблица 6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14"/>
        <w:gridCol w:w="1781"/>
        <w:gridCol w:w="1652"/>
        <w:gridCol w:w="1654"/>
        <w:gridCol w:w="1744"/>
      </w:tblGrid>
      <w:tr w:rsidR="009507CE" w:rsidRPr="00834936" w14:paraId="51345372" w14:textId="77777777" w:rsidTr="009507CE">
        <w:trPr>
          <w:cantSplit/>
        </w:trPr>
        <w:tc>
          <w:tcPr>
            <w:tcW w:w="13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vAlign w:val="center"/>
            <w:hideMark/>
          </w:tcPr>
          <w:p w14:paraId="6AA6BA3D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  <w:t>Вариант питания</w:t>
            </w:r>
          </w:p>
        </w:tc>
        <w:tc>
          <w:tcPr>
            <w:tcW w:w="36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1943983E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  <w:t>Стоимость</w:t>
            </w:r>
          </w:p>
        </w:tc>
      </w:tr>
      <w:tr w:rsidR="009507CE" w:rsidRPr="00834936" w14:paraId="06A74AF3" w14:textId="77777777" w:rsidTr="009507CE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721CD8" w14:textId="77777777" w:rsidR="009507CE" w:rsidRPr="00834936" w:rsidRDefault="009507CE" w:rsidP="00950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vAlign w:val="center"/>
            <w:hideMark/>
          </w:tcPr>
          <w:p w14:paraId="37C981E8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  <w:t>Взрослый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vAlign w:val="center"/>
            <w:hideMark/>
          </w:tcPr>
          <w:p w14:paraId="4889694A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  <w:t>Ребенок (1)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vAlign w:val="center"/>
            <w:hideMark/>
          </w:tcPr>
          <w:p w14:paraId="5A9904B6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  <w:t>Ребенок (2)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3B56A93D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  <w:t>Ребенок (3)</w:t>
            </w:r>
          </w:p>
        </w:tc>
      </w:tr>
      <w:tr w:rsidR="009507CE" w:rsidRPr="00834936" w14:paraId="6C96C1BD" w14:textId="77777777" w:rsidTr="009507CE"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F3122F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0D80F9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199983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23143F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CB709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421CDBED" w14:textId="77777777" w:rsidTr="009507CE"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935808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  <w:t>Завтрак (Пример)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A52C29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9BE11C" w14:textId="77777777" w:rsidR="009507CE" w:rsidRPr="00834936" w:rsidRDefault="009507CE" w:rsidP="009507CE">
            <w:pPr>
              <w:suppressLineNumbers/>
              <w:tabs>
                <w:tab w:val="left" w:pos="2268"/>
                <w:tab w:val="center" w:pos="4677"/>
                <w:tab w:val="left" w:pos="5670"/>
                <w:tab w:val="right" w:pos="935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17BC34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BFE1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7A9837F4" w14:textId="77777777" w:rsidTr="009507CE"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2DEDFC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Комплексный завтрак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0FC30C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150,00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BA8FC9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2ABF20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15CE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096A0CEF" w14:textId="77777777" w:rsidTr="009507CE"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A78DB7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48BE9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A828BB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2F8BE5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8145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1BF521E5" w14:textId="77777777" w:rsidTr="009507CE"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EF0A2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  <w:t>Полупансион (Пример)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E25F73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74AE80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57114F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CF01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1AA9E4A6" w14:textId="77777777" w:rsidTr="009507CE"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222170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Завтрак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6997F6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150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77CC7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7AB1EB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2CC1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40758B66" w14:textId="77777777" w:rsidTr="009507CE"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B56EFA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Ужин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6F28EB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250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81666A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42ACF7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60B9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01F756D8" w14:textId="77777777" w:rsidTr="009507CE"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719AFF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542BC3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FACE2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383A28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0BA3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6E59089D" w14:textId="77777777" w:rsidTr="009507CE"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CB3BCB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  <w:t>Пансион (Пример)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18B60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0CCE49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52B125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9E1F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1E9B6B46" w14:textId="77777777" w:rsidTr="009507CE"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AC6AE4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Завтрак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8D9069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ind w:firstLine="39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150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E9CEFC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ar-SA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B64DEC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ar-SA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2F4D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ar-SA"/>
              </w:rPr>
            </w:pPr>
          </w:p>
        </w:tc>
      </w:tr>
      <w:tr w:rsidR="009507CE" w:rsidRPr="00834936" w14:paraId="691F0AC5" w14:textId="77777777" w:rsidTr="009507CE"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6F2F26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Обед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70B307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300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0CE71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4C6FAF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73F9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77F18D2E" w14:textId="77777777" w:rsidTr="009507CE"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ED164F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Ужин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7DC05F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250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49D706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AEB35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048D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46899EE7" w14:textId="77777777" w:rsidTr="009507CE"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C21680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E5D87C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ED86D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B19D1A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9734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7B89EE09" w14:textId="77777777" w:rsidTr="009507CE"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A1DBD0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7A7082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3B2309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BBFB1F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887E" w14:textId="77777777" w:rsidR="009507CE" w:rsidRPr="00834936" w:rsidRDefault="009507CE" w:rsidP="009507CE">
            <w:pPr>
              <w:tabs>
                <w:tab w:val="left" w:pos="2268"/>
                <w:tab w:val="left" w:pos="567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</w:tbl>
    <w:p w14:paraId="757DCC2C" w14:textId="77777777" w:rsidR="009507CE" w:rsidRPr="00834936" w:rsidRDefault="009507CE" w:rsidP="009507CE">
      <w:pPr>
        <w:keepNext/>
        <w:autoSpaceDE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ar-SA"/>
        </w:rPr>
      </w:pPr>
    </w:p>
    <w:p w14:paraId="760EAC64" w14:textId="77777777" w:rsidR="009507CE" w:rsidRPr="00834936" w:rsidRDefault="009507CE" w:rsidP="009507CE">
      <w:pPr>
        <w:keepNext/>
        <w:autoSpaceDE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ar-SA"/>
        </w:rPr>
      </w:pPr>
      <w:r w:rsidRPr="0083493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ar-SA"/>
        </w:rPr>
        <w:br w:type="page"/>
      </w:r>
      <w:r w:rsidRPr="0083493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ar-SA"/>
        </w:rPr>
        <w:lastRenderedPageBreak/>
        <w:t>ПРОЖИВАНИЕ</w:t>
      </w:r>
    </w:p>
    <w:p w14:paraId="2BF874A3" w14:textId="77777777" w:rsidR="009507CE" w:rsidRPr="00834936" w:rsidRDefault="009507CE" w:rsidP="009507CE">
      <w:pPr>
        <w:tabs>
          <w:tab w:val="left" w:pos="2268"/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u w:val="single"/>
          <w:lang w:eastAsia="ar-SA"/>
        </w:rPr>
      </w:pPr>
    </w:p>
    <w:p w14:paraId="759F51E0" w14:textId="77777777" w:rsidR="009507CE" w:rsidRPr="00834936" w:rsidRDefault="009507CE" w:rsidP="009507CE">
      <w:pPr>
        <w:tabs>
          <w:tab w:val="left" w:pos="2268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 xml:space="preserve">При вводе стоимости тарифа проживания, необходимо для каждого тарифа ввести цены по каждой категории номеров. </w:t>
      </w:r>
    </w:p>
    <w:p w14:paraId="7C14F535" w14:textId="77777777" w:rsidR="009507CE" w:rsidRPr="00834936" w:rsidRDefault="009507CE" w:rsidP="009507CE">
      <w:pPr>
        <w:tabs>
          <w:tab w:val="left" w:pos="2268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C0000"/>
          <w:sz w:val="26"/>
          <w:szCs w:val="26"/>
          <w:lang w:eastAsia="ar-SA"/>
        </w:rPr>
      </w:pPr>
      <w:r w:rsidRPr="00834936">
        <w:rPr>
          <w:rFonts w:ascii="Times New Roman" w:eastAsia="Times New Roman" w:hAnsi="Times New Roman" w:cs="Times New Roman"/>
          <w:b/>
          <w:color w:val="CC0000"/>
          <w:sz w:val="26"/>
          <w:szCs w:val="26"/>
          <w:lang w:eastAsia="ar-SA"/>
        </w:rPr>
        <w:t>ОБРАТИТЕ ВНИМАНИЕ!</w:t>
      </w:r>
    </w:p>
    <w:p w14:paraId="4B0FF5C1" w14:textId="77777777" w:rsidR="009507CE" w:rsidRPr="00834936" w:rsidRDefault="009507CE" w:rsidP="009507CE">
      <w:pPr>
        <w:tabs>
          <w:tab w:val="left" w:pos="2268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C0000"/>
          <w:sz w:val="26"/>
          <w:szCs w:val="26"/>
          <w:lang w:eastAsia="ar-SA"/>
        </w:rPr>
      </w:pPr>
      <w:r w:rsidRPr="00834936">
        <w:rPr>
          <w:rFonts w:ascii="Times New Roman" w:eastAsia="Times New Roman" w:hAnsi="Times New Roman" w:cs="Times New Roman"/>
          <w:b/>
          <w:color w:val="CC0000"/>
          <w:sz w:val="26"/>
          <w:szCs w:val="26"/>
          <w:lang w:eastAsia="ar-SA"/>
        </w:rPr>
        <w:t xml:space="preserve">- на варианты описания стоимости проживания в номере (вариант </w:t>
      </w:r>
      <w:r w:rsidRPr="00834936">
        <w:rPr>
          <w:rFonts w:ascii="Times New Roman" w:eastAsia="Times New Roman" w:hAnsi="Times New Roman" w:cs="Times New Roman"/>
          <w:b/>
          <w:color w:val="CC0000"/>
          <w:sz w:val="26"/>
          <w:szCs w:val="26"/>
          <w:lang w:val="en-US" w:eastAsia="ar-SA"/>
        </w:rPr>
        <w:t>l</w:t>
      </w:r>
      <w:r w:rsidRPr="00834936">
        <w:rPr>
          <w:rFonts w:ascii="Times New Roman" w:eastAsia="Times New Roman" w:hAnsi="Times New Roman" w:cs="Times New Roman"/>
          <w:b/>
          <w:color w:val="CC0000"/>
          <w:sz w:val="26"/>
          <w:szCs w:val="26"/>
          <w:lang w:eastAsia="ar-SA"/>
        </w:rPr>
        <w:t xml:space="preserve"> или </w:t>
      </w:r>
      <w:proofErr w:type="spellStart"/>
      <w:r w:rsidRPr="00834936">
        <w:rPr>
          <w:rFonts w:ascii="Times New Roman" w:eastAsia="Times New Roman" w:hAnsi="Times New Roman" w:cs="Times New Roman"/>
          <w:b/>
          <w:color w:val="CC0000"/>
          <w:sz w:val="26"/>
          <w:szCs w:val="26"/>
          <w:lang w:val="en-US" w:eastAsia="ar-SA"/>
        </w:rPr>
        <w:t>ll</w:t>
      </w:r>
      <w:proofErr w:type="spellEnd"/>
      <w:r w:rsidRPr="00834936">
        <w:rPr>
          <w:rFonts w:ascii="Times New Roman" w:eastAsia="Times New Roman" w:hAnsi="Times New Roman" w:cs="Times New Roman"/>
          <w:b/>
          <w:color w:val="CC0000"/>
          <w:sz w:val="26"/>
          <w:szCs w:val="26"/>
          <w:lang w:eastAsia="ar-SA"/>
        </w:rPr>
        <w:t>)</w:t>
      </w:r>
    </w:p>
    <w:p w14:paraId="3E53BE90" w14:textId="77777777" w:rsidR="009507CE" w:rsidRPr="00834936" w:rsidRDefault="009507CE" w:rsidP="009507CE">
      <w:pPr>
        <w:tabs>
          <w:tab w:val="left" w:pos="2268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C0000"/>
          <w:sz w:val="26"/>
          <w:szCs w:val="26"/>
          <w:lang w:eastAsia="ar-SA"/>
        </w:rPr>
      </w:pPr>
      <w:r w:rsidRPr="00834936">
        <w:rPr>
          <w:rFonts w:ascii="Times New Roman" w:eastAsia="Times New Roman" w:hAnsi="Times New Roman" w:cs="Times New Roman"/>
          <w:b/>
          <w:color w:val="CC0000"/>
          <w:sz w:val="26"/>
          <w:szCs w:val="26"/>
          <w:lang w:eastAsia="ar-SA"/>
        </w:rPr>
        <w:t>- учтите, что к стоимости номера/места добавляется стоимость варианта питания на каждого человека</w:t>
      </w:r>
    </w:p>
    <w:p w14:paraId="2DC25ECC" w14:textId="4809FD7C" w:rsidR="009507CE" w:rsidRPr="00834936" w:rsidRDefault="006E5071" w:rsidP="009507CE">
      <w:pPr>
        <w:tabs>
          <w:tab w:val="left" w:pos="2268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  <w:proofErr w:type="gramStart"/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>на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>пример</w:t>
      </w:r>
      <w:proofErr w:type="gramEnd"/>
      <w:r w:rsidR="009507CE"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 xml:space="preserve">: </w:t>
      </w:r>
    </w:p>
    <w:p w14:paraId="14BB92B3" w14:textId="77777777" w:rsidR="009507CE" w:rsidRPr="00834936" w:rsidRDefault="009507CE" w:rsidP="009507CE">
      <w:pPr>
        <w:tabs>
          <w:tab w:val="left" w:pos="2268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>1 взрослый (стоимость номера = стоимость из поля 1Взр + стоимость питания)</w:t>
      </w:r>
    </w:p>
    <w:p w14:paraId="7AF7A7A7" w14:textId="77777777" w:rsidR="009507CE" w:rsidRPr="00834936" w:rsidRDefault="009507CE" w:rsidP="009507CE">
      <w:pPr>
        <w:tabs>
          <w:tab w:val="left" w:pos="2268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>2 взрослых (стоимость номера = стоимость из поля 2Взр + 2 * стоимость питания)</w:t>
      </w:r>
    </w:p>
    <w:p w14:paraId="09E7AE94" w14:textId="77777777" w:rsidR="009507CE" w:rsidRPr="00834936" w:rsidRDefault="009507CE" w:rsidP="009507CE">
      <w:pPr>
        <w:tabs>
          <w:tab w:val="left" w:pos="2268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</w:p>
    <w:p w14:paraId="18210F74" w14:textId="77777777" w:rsidR="009507CE" w:rsidRPr="00834936" w:rsidRDefault="009507CE" w:rsidP="009507CE">
      <w:pPr>
        <w:tabs>
          <w:tab w:val="left" w:pos="2268"/>
          <w:tab w:val="left" w:pos="567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ar-SA"/>
        </w:rPr>
      </w:pPr>
      <w:r w:rsidRPr="00834936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ar-SA"/>
        </w:rPr>
        <w:t xml:space="preserve">Вариант </w:t>
      </w:r>
      <w:r w:rsidRPr="00834936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en-US" w:eastAsia="ar-SA"/>
        </w:rPr>
        <w:t>I</w:t>
      </w:r>
    </w:p>
    <w:p w14:paraId="475A84A5" w14:textId="77777777" w:rsidR="009507CE" w:rsidRPr="00834936" w:rsidRDefault="009507CE" w:rsidP="009507CE">
      <w:pPr>
        <w:tabs>
          <w:tab w:val="left" w:pos="2268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Назначается стоимость проживания за каждого гостя в колонке </w:t>
      </w:r>
      <w:r w:rsidRPr="0083493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ar-SA"/>
        </w:rPr>
        <w:t>Стоимость (взрослый)</w:t>
      </w: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. Тариф перемножается на количество.</w:t>
      </w:r>
    </w:p>
    <w:p w14:paraId="769F8DEC" w14:textId="77777777" w:rsidR="009507CE" w:rsidRPr="00834936" w:rsidRDefault="009507CE" w:rsidP="009507CE">
      <w:pPr>
        <w:tabs>
          <w:tab w:val="left" w:pos="2268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</w:p>
    <w:p w14:paraId="62148AB9" w14:textId="77777777" w:rsidR="009507CE" w:rsidRPr="00834936" w:rsidRDefault="009507CE" w:rsidP="009507CE">
      <w:pPr>
        <w:tabs>
          <w:tab w:val="left" w:pos="2268"/>
          <w:tab w:val="left" w:pos="567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ar-SA"/>
        </w:rPr>
      </w:pPr>
      <w:r w:rsidRPr="00834936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ar-SA"/>
        </w:rPr>
        <w:t xml:space="preserve">Вариант </w:t>
      </w:r>
      <w:r w:rsidRPr="00834936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en-US" w:eastAsia="ar-SA"/>
        </w:rPr>
        <w:t>II</w:t>
      </w:r>
    </w:p>
    <w:p w14:paraId="491ABBF0" w14:textId="02FA85DC" w:rsidR="009507CE" w:rsidRDefault="009507CE" w:rsidP="009507CE">
      <w:pPr>
        <w:tabs>
          <w:tab w:val="left" w:pos="2268"/>
          <w:tab w:val="left" w:pos="567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Стоимость проживания в номере явно указана для количества гостей, заселенных в номер. Вы сами определяете стоимость номера в зависимости от указанного количества гостей, заполняя колонки "1 </w:t>
      </w:r>
      <w:proofErr w:type="spellStart"/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взр</w:t>
      </w:r>
      <w:proofErr w:type="spellEnd"/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.", "2 </w:t>
      </w:r>
      <w:proofErr w:type="spellStart"/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взр</w:t>
      </w:r>
      <w:proofErr w:type="spellEnd"/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.", "3 </w:t>
      </w:r>
      <w:proofErr w:type="spellStart"/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взр</w:t>
      </w:r>
      <w:proofErr w:type="spellEnd"/>
      <w:r w:rsidRPr="0083493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." и т.д.</w:t>
      </w:r>
    </w:p>
    <w:p w14:paraId="3D4351C4" w14:textId="14749D54" w:rsidR="005B2FB5" w:rsidRPr="00834936" w:rsidRDefault="00602DB2" w:rsidP="009507CE">
      <w:pPr>
        <w:tabs>
          <w:tab w:val="left" w:pos="2268"/>
          <w:tab w:val="left" w:pos="567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В Таблице </w:t>
      </w:r>
      <w:r w:rsidR="005B2FB5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7 </w:t>
      </w:r>
      <w:r w:rsidR="005B2FB5" w:rsidRPr="005B2FB5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описывается сумма доплаты за каждого ребенка, указанного в поле "Детей" в карточке резервирования, в зависимости от категории детей.</w:t>
      </w:r>
    </w:p>
    <w:p w14:paraId="64B89D3C" w14:textId="77777777" w:rsidR="009507CE" w:rsidRPr="00602DB2" w:rsidRDefault="009507CE" w:rsidP="005B2FB5">
      <w:pPr>
        <w:tabs>
          <w:tab w:val="left" w:pos="2268"/>
          <w:tab w:val="left" w:pos="5670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ar-SA"/>
        </w:rPr>
      </w:pPr>
      <w:r w:rsidRPr="00602DB2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ar-SA"/>
        </w:rPr>
        <w:t>Таблица 7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6"/>
        <w:gridCol w:w="1071"/>
        <w:gridCol w:w="1102"/>
        <w:gridCol w:w="980"/>
        <w:gridCol w:w="964"/>
        <w:gridCol w:w="964"/>
        <w:gridCol w:w="610"/>
        <w:gridCol w:w="866"/>
        <w:gridCol w:w="866"/>
        <w:gridCol w:w="866"/>
      </w:tblGrid>
      <w:tr w:rsidR="009507CE" w:rsidRPr="00834936" w14:paraId="6DE0D391" w14:textId="77777777" w:rsidTr="009507CE">
        <w:trPr>
          <w:cantSplit/>
          <w:trHeight w:val="322"/>
        </w:trPr>
        <w:tc>
          <w:tcPr>
            <w:tcW w:w="54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1974F77E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  <w:t>Тариф</w:t>
            </w:r>
          </w:p>
        </w:tc>
        <w:tc>
          <w:tcPr>
            <w:tcW w:w="55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37475771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  <w:t>Категория комнаты</w:t>
            </w:r>
          </w:p>
        </w:tc>
        <w:tc>
          <w:tcPr>
            <w:tcW w:w="60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46F26C82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  <w:t>Стоимость</w:t>
            </w:r>
          </w:p>
          <w:p w14:paraId="5D3984A0" w14:textId="77777777" w:rsidR="009507CE" w:rsidRPr="00834936" w:rsidRDefault="009507CE" w:rsidP="0095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  <w:t>(номер)</w:t>
            </w:r>
          </w:p>
        </w:tc>
        <w:tc>
          <w:tcPr>
            <w:tcW w:w="19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02A1E052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  <w:t>Стоимость</w:t>
            </w:r>
          </w:p>
        </w:tc>
        <w:tc>
          <w:tcPr>
            <w:tcW w:w="457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17275660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  <w:t>Доплата за ребенка (1)</w:t>
            </w:r>
          </w:p>
        </w:tc>
        <w:tc>
          <w:tcPr>
            <w:tcW w:w="457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5B295746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  <w:t>Доплата за ребёнка (2)</w:t>
            </w:r>
          </w:p>
        </w:tc>
        <w:tc>
          <w:tcPr>
            <w:tcW w:w="4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C060453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  <w:t>Доплата за ребёнка (3)</w:t>
            </w:r>
          </w:p>
        </w:tc>
      </w:tr>
      <w:tr w:rsidR="009507CE" w:rsidRPr="00834936" w14:paraId="12C75764" w14:textId="77777777" w:rsidTr="009507CE">
        <w:trPr>
          <w:cantSplit/>
          <w:trHeight w:val="322"/>
        </w:trPr>
        <w:tc>
          <w:tcPr>
            <w:tcW w:w="543" w:type="pct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652165B3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556" w:type="pct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4D475FF7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609" w:type="pct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46395BB3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217FBB1F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  <w:t>1 взрослый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3C3A469D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  <w:t>2 взрослых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22B3D146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  <w:t>3 взрослых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677034E8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  <w:t>Более 3-х</w:t>
            </w: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56AA9740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69794C76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D773F61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1D096484" w14:textId="77777777" w:rsidTr="009507CE">
        <w:trPr>
          <w:cantSplit/>
          <w:trHeight w:val="262"/>
        </w:trPr>
        <w:tc>
          <w:tcPr>
            <w:tcW w:w="5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04138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Стандарт (сезон)</w:t>
            </w:r>
          </w:p>
          <w:p w14:paraId="6182A30F" w14:textId="77777777" w:rsidR="009507CE" w:rsidRPr="00834936" w:rsidRDefault="009507CE" w:rsidP="0095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(ПРИМЕР)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66C9C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ar-SA"/>
              </w:rPr>
              <w:t>STD KA (</w:t>
            </w: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пример)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507187AB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2E6E93A6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ar-SA"/>
              </w:rPr>
              <w:t>1000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309B0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ar-SA"/>
              </w:rPr>
              <w:t>1000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7A297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56C26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2B9DB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0EE69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7028B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2AFC8536" w14:textId="77777777" w:rsidTr="009507CE">
        <w:trPr>
          <w:cantSplit/>
          <w:trHeight w:val="262"/>
        </w:trPr>
        <w:tc>
          <w:tcPr>
            <w:tcW w:w="543" w:type="pct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C61E383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1DDFA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ar-SA"/>
              </w:rPr>
              <w:t>Studio KA</w:t>
            </w: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 xml:space="preserve"> (пример)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D7AF1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11B22F18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ar-SA"/>
              </w:rPr>
              <w:t>1500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7BC56064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ar-SA"/>
              </w:rPr>
              <w:t>1500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5E0FD0C4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ar-SA"/>
              </w:rPr>
              <w:t>2000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1FC8D389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 w:eastAsia="ar-SA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7EA8F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E6E35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69D47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3E428AF5" w14:textId="77777777" w:rsidTr="009507CE">
        <w:trPr>
          <w:cantSplit/>
          <w:trHeight w:val="262"/>
        </w:trPr>
        <w:tc>
          <w:tcPr>
            <w:tcW w:w="543" w:type="pct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48F28FB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40025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14:paraId="472678E9" w14:textId="77777777" w:rsidR="009507CE" w:rsidRPr="00834936" w:rsidRDefault="009507CE" w:rsidP="009507CE">
            <w:pPr>
              <w:tabs>
                <w:tab w:val="left" w:pos="300"/>
                <w:tab w:val="center" w:pos="608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96B05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B79A1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5F505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5B15D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1E985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857A8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78554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1EE6F01F" w14:textId="77777777" w:rsidTr="009507CE">
        <w:trPr>
          <w:cantSplit/>
          <w:trHeight w:val="262"/>
        </w:trPr>
        <w:tc>
          <w:tcPr>
            <w:tcW w:w="543" w:type="pct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9D9AFA0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356B4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21F76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DFD89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43A6D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23047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2F4FA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CE4DA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4445B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F23A3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6C98206F" w14:textId="77777777" w:rsidTr="009507CE">
        <w:trPr>
          <w:cantSplit/>
          <w:trHeight w:val="262"/>
        </w:trPr>
        <w:tc>
          <w:tcPr>
            <w:tcW w:w="543" w:type="pct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9688D1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B6C34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2DC2A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4DF7F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ED35E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F9AE3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5B2DB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B64D6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82115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A1D70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07917214" w14:textId="77777777" w:rsidTr="009507CE">
        <w:trPr>
          <w:cantSplit/>
          <w:trHeight w:val="262"/>
        </w:trPr>
        <w:tc>
          <w:tcPr>
            <w:tcW w:w="5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13EDB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52D33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3EEF9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37A15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F573D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29050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6F5AC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BB28E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DEC8A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86D2F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5E04C60D" w14:textId="77777777" w:rsidTr="009507CE">
        <w:trPr>
          <w:cantSplit/>
          <w:trHeight w:val="262"/>
        </w:trPr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2201C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6D0E1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80135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3344E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A7D4F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62BE6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ED520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2D370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64CFA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3D73B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  <w:tr w:rsidR="009507CE" w:rsidRPr="00834936" w14:paraId="0618DC90" w14:textId="77777777" w:rsidTr="009507CE">
        <w:trPr>
          <w:cantSplit/>
          <w:trHeight w:val="262"/>
        </w:trPr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ED5D5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E48E9" w14:textId="77777777" w:rsidR="009507CE" w:rsidRPr="00834936" w:rsidRDefault="009507CE" w:rsidP="009507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FE849" w14:textId="77777777" w:rsidR="009507CE" w:rsidRPr="00834936" w:rsidRDefault="009507CE" w:rsidP="009507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F29F5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99C81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5EE69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7FB32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CB130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65A60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5E9D8" w14:textId="77777777" w:rsidR="009507CE" w:rsidRPr="00834936" w:rsidRDefault="009507CE" w:rsidP="009507C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</w:tbl>
    <w:p w14:paraId="02D232AB" w14:textId="77777777" w:rsidR="009507CE" w:rsidRPr="00834936" w:rsidRDefault="009507CE" w:rsidP="009507C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ar-SA"/>
        </w:rPr>
      </w:pPr>
    </w:p>
    <w:p w14:paraId="54EE7FFE" w14:textId="77777777" w:rsidR="009507CE" w:rsidRPr="00834936" w:rsidRDefault="009507CE" w:rsidP="009507C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ar-SA"/>
        </w:rPr>
      </w:pPr>
    </w:p>
    <w:p w14:paraId="5CB1241E" w14:textId="77777777" w:rsidR="009507CE" w:rsidRPr="00834936" w:rsidRDefault="009507CE" w:rsidP="009507C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ar-SA"/>
        </w:rPr>
      </w:pPr>
      <w:r w:rsidRPr="00834936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ar-SA"/>
        </w:rPr>
        <w:t>Укажите расчётный час заезда и выезда</w:t>
      </w:r>
    </w:p>
    <w:p w14:paraId="12C37283" w14:textId="77777777" w:rsidR="009507CE" w:rsidRPr="00834936" w:rsidRDefault="009507CE" w:rsidP="009507C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ar-SA"/>
        </w:rPr>
      </w:pPr>
    </w:p>
    <w:tbl>
      <w:tblPr>
        <w:tblW w:w="5154" w:type="pct"/>
        <w:tblLook w:val="0000" w:firstRow="0" w:lastRow="0" w:firstColumn="0" w:lastColumn="0" w:noHBand="0" w:noVBand="0"/>
      </w:tblPr>
      <w:tblGrid>
        <w:gridCol w:w="9633"/>
      </w:tblGrid>
      <w:tr w:rsidR="009507CE" w:rsidRPr="00834936" w14:paraId="3F26A727" w14:textId="77777777" w:rsidTr="009507CE">
        <w:trPr>
          <w:trHeight w:val="8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CB65F" w14:textId="77777777" w:rsidR="009507CE" w:rsidRPr="00834936" w:rsidRDefault="009507CE" w:rsidP="009507CE">
            <w:pPr>
              <w:suppressLineNumbers/>
              <w:tabs>
                <w:tab w:val="left" w:pos="568"/>
                <w:tab w:val="left" w:pos="2269"/>
                <w:tab w:val="left" w:pos="2836"/>
                <w:tab w:val="left" w:pos="4253"/>
                <w:tab w:val="center" w:pos="4677"/>
                <w:tab w:val="left" w:pos="4820"/>
                <w:tab w:val="left" w:pos="6521"/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Час заезда: 14 (пример)</w:t>
            </w:r>
          </w:p>
          <w:p w14:paraId="55BD4FD9" w14:textId="77777777" w:rsidR="009507CE" w:rsidRPr="00834936" w:rsidRDefault="009507CE" w:rsidP="009507CE">
            <w:pPr>
              <w:suppressLineNumbers/>
              <w:tabs>
                <w:tab w:val="left" w:pos="568"/>
                <w:tab w:val="left" w:pos="2269"/>
                <w:tab w:val="left" w:pos="2836"/>
                <w:tab w:val="left" w:pos="4253"/>
                <w:tab w:val="center" w:pos="4677"/>
                <w:tab w:val="left" w:pos="4820"/>
                <w:tab w:val="left" w:pos="6521"/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  <w:p w14:paraId="5AAD230E" w14:textId="77777777" w:rsidR="009507CE" w:rsidRPr="00834936" w:rsidRDefault="009507CE" w:rsidP="009507CE">
            <w:pPr>
              <w:suppressLineNumbers/>
              <w:tabs>
                <w:tab w:val="left" w:pos="568"/>
                <w:tab w:val="left" w:pos="2269"/>
                <w:tab w:val="left" w:pos="2836"/>
                <w:tab w:val="left" w:pos="4253"/>
                <w:tab w:val="center" w:pos="4677"/>
                <w:tab w:val="left" w:pos="4820"/>
                <w:tab w:val="left" w:pos="6521"/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  <w:r w:rsidRPr="0083493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  <w:t>Час выезда: 12 (пример)</w:t>
            </w:r>
          </w:p>
        </w:tc>
      </w:tr>
    </w:tbl>
    <w:p w14:paraId="6F49A300" w14:textId="091B302A" w:rsidR="009507CE" w:rsidRPr="00834936" w:rsidRDefault="009507CE" w:rsidP="005B2F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ar-SA"/>
        </w:rPr>
      </w:pPr>
      <w:r w:rsidRPr="00834936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ar-SA"/>
        </w:rPr>
        <w:br w:type="page"/>
      </w:r>
      <w:r w:rsidR="005B2FB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ar-SA"/>
        </w:rPr>
        <w:lastRenderedPageBreak/>
        <w:t>Т</w:t>
      </w:r>
      <w:r w:rsidRPr="0083493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ar-SA"/>
        </w:rPr>
        <w:t>арифы по сезонам</w:t>
      </w:r>
    </w:p>
    <w:p w14:paraId="76FF1DB9" w14:textId="77777777" w:rsidR="009507CE" w:rsidRPr="00834936" w:rsidRDefault="009507CE" w:rsidP="009507C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ar-SA"/>
        </w:rPr>
      </w:pPr>
    </w:p>
    <w:p w14:paraId="3424439C" w14:textId="77777777" w:rsidR="009507CE" w:rsidRPr="00834936" w:rsidRDefault="009507CE" w:rsidP="009507C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 xml:space="preserve">Если в Вашем отеле применяются тарифы с различной стоимостью проживания в разные дни недели (например, тарифы по сезонам, тарифы "выходного дня"), а также в зависимости от периодов действия тарифа, заполните нижеприведенную таблицу. </w:t>
      </w:r>
    </w:p>
    <w:p w14:paraId="6E4285D2" w14:textId="77777777" w:rsidR="009507CE" w:rsidRPr="00834936" w:rsidRDefault="009507CE" w:rsidP="009507C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>На каждый день недели назначьте тариф, внесенный ранее в табл.7.</w:t>
      </w:r>
    </w:p>
    <w:p w14:paraId="0914B471" w14:textId="77777777" w:rsidR="009507CE" w:rsidRPr="00602DB2" w:rsidRDefault="009507CE" w:rsidP="009507CE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proofErr w:type="spellStart"/>
      <w:r w:rsidRPr="00602DB2">
        <w:rPr>
          <w:rFonts w:ascii="Times New Roman" w:eastAsia="Times New Roman" w:hAnsi="Times New Roman" w:cs="Times New Roman"/>
          <w:b/>
          <w:sz w:val="26"/>
          <w:szCs w:val="26"/>
          <w:lang w:val="en-US" w:eastAsia="ar-SA"/>
        </w:rPr>
        <w:t>Таблица</w:t>
      </w:r>
      <w:proofErr w:type="spellEnd"/>
      <w:r w:rsidRPr="00602DB2">
        <w:rPr>
          <w:rFonts w:ascii="Times New Roman" w:eastAsia="Times New Roman" w:hAnsi="Times New Roman" w:cs="Times New Roman"/>
          <w:b/>
          <w:sz w:val="26"/>
          <w:szCs w:val="26"/>
          <w:lang w:val="en-US" w:eastAsia="ar-SA"/>
        </w:rPr>
        <w:t xml:space="preserve"> </w:t>
      </w:r>
      <w:r w:rsidRPr="00602DB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"/>
        <w:gridCol w:w="1045"/>
        <w:gridCol w:w="1334"/>
        <w:gridCol w:w="948"/>
        <w:gridCol w:w="948"/>
        <w:gridCol w:w="948"/>
        <w:gridCol w:w="961"/>
        <w:gridCol w:w="959"/>
        <w:gridCol w:w="1253"/>
      </w:tblGrid>
      <w:tr w:rsidR="009507CE" w:rsidRPr="00834936" w14:paraId="66307A06" w14:textId="77777777" w:rsidTr="009507CE">
        <w:trPr>
          <w:cantSplit/>
        </w:trPr>
        <w:tc>
          <w:tcPr>
            <w:tcW w:w="543" w:type="pct"/>
            <w:vMerge w:val="restart"/>
            <w:shd w:val="clear" w:color="auto" w:fill="A6A6A6"/>
            <w:vAlign w:val="center"/>
          </w:tcPr>
          <w:p w14:paraId="7A5AFCEF" w14:textId="77777777" w:rsidR="009507CE" w:rsidRPr="00834936" w:rsidRDefault="009507CE" w:rsidP="0095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proofErr w:type="spellStart"/>
            <w:r w:rsidRPr="008349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Тариф</w:t>
            </w:r>
            <w:proofErr w:type="spellEnd"/>
          </w:p>
        </w:tc>
        <w:tc>
          <w:tcPr>
            <w:tcW w:w="498" w:type="pct"/>
            <w:vMerge w:val="restart"/>
            <w:shd w:val="clear" w:color="auto" w:fill="A6A6A6"/>
            <w:vAlign w:val="center"/>
          </w:tcPr>
          <w:p w14:paraId="0FA64B46" w14:textId="77777777" w:rsidR="009507CE" w:rsidRPr="00834936" w:rsidRDefault="009507CE" w:rsidP="0095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proofErr w:type="spellStart"/>
            <w:r w:rsidRPr="008349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Период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действия</w:t>
            </w:r>
            <w:proofErr w:type="spellEnd"/>
          </w:p>
        </w:tc>
        <w:tc>
          <w:tcPr>
            <w:tcW w:w="3959" w:type="pct"/>
            <w:gridSpan w:val="7"/>
            <w:shd w:val="clear" w:color="auto" w:fill="A6A6A6"/>
            <w:vAlign w:val="center"/>
          </w:tcPr>
          <w:p w14:paraId="79A26603" w14:textId="77777777" w:rsidR="009507CE" w:rsidRPr="00834936" w:rsidRDefault="009507CE" w:rsidP="0095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proofErr w:type="spellStart"/>
            <w:r w:rsidRPr="008349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Тарифы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по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дням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недели</w:t>
            </w:r>
            <w:proofErr w:type="spellEnd"/>
          </w:p>
        </w:tc>
      </w:tr>
      <w:tr w:rsidR="009507CE" w:rsidRPr="00834936" w14:paraId="3F2CD413" w14:textId="77777777" w:rsidTr="009507CE">
        <w:trPr>
          <w:cantSplit/>
          <w:trHeight w:val="239"/>
        </w:trPr>
        <w:tc>
          <w:tcPr>
            <w:tcW w:w="543" w:type="pct"/>
            <w:vMerge/>
            <w:shd w:val="clear" w:color="auto" w:fill="A6A6A6"/>
            <w:vAlign w:val="center"/>
          </w:tcPr>
          <w:p w14:paraId="6CC6189C" w14:textId="77777777" w:rsidR="009507CE" w:rsidRPr="00834936" w:rsidRDefault="009507CE" w:rsidP="0095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</w:p>
        </w:tc>
        <w:tc>
          <w:tcPr>
            <w:tcW w:w="498" w:type="pct"/>
            <w:vMerge/>
            <w:shd w:val="clear" w:color="auto" w:fill="A6A6A6"/>
            <w:vAlign w:val="center"/>
          </w:tcPr>
          <w:p w14:paraId="06AB101D" w14:textId="77777777" w:rsidR="009507CE" w:rsidRPr="00834936" w:rsidRDefault="009507CE" w:rsidP="0095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</w:p>
        </w:tc>
        <w:tc>
          <w:tcPr>
            <w:tcW w:w="625" w:type="pct"/>
            <w:shd w:val="clear" w:color="auto" w:fill="A6A6A6"/>
            <w:vAlign w:val="center"/>
          </w:tcPr>
          <w:p w14:paraId="6B95CA53" w14:textId="77777777" w:rsidR="009507CE" w:rsidRPr="00834936" w:rsidRDefault="009507CE" w:rsidP="0095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proofErr w:type="spellStart"/>
            <w:r w:rsidRPr="008349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Понедельник</w:t>
            </w:r>
            <w:proofErr w:type="spellEnd"/>
          </w:p>
        </w:tc>
        <w:tc>
          <w:tcPr>
            <w:tcW w:w="596" w:type="pct"/>
            <w:shd w:val="clear" w:color="auto" w:fill="A6A6A6"/>
            <w:vAlign w:val="center"/>
          </w:tcPr>
          <w:p w14:paraId="6C7FCF48" w14:textId="77777777" w:rsidR="009507CE" w:rsidRPr="00834936" w:rsidRDefault="009507CE" w:rsidP="0095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proofErr w:type="spellStart"/>
            <w:r w:rsidRPr="008349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Вторник</w:t>
            </w:r>
            <w:proofErr w:type="spellEnd"/>
          </w:p>
        </w:tc>
        <w:tc>
          <w:tcPr>
            <w:tcW w:w="565" w:type="pct"/>
            <w:shd w:val="clear" w:color="auto" w:fill="A6A6A6"/>
            <w:vAlign w:val="center"/>
          </w:tcPr>
          <w:p w14:paraId="7E3FE42E" w14:textId="77777777" w:rsidR="009507CE" w:rsidRPr="00834936" w:rsidRDefault="009507CE" w:rsidP="0095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proofErr w:type="spellStart"/>
            <w:r w:rsidRPr="008349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Среда</w:t>
            </w:r>
            <w:proofErr w:type="spellEnd"/>
          </w:p>
        </w:tc>
        <w:tc>
          <w:tcPr>
            <w:tcW w:w="556" w:type="pct"/>
            <w:shd w:val="clear" w:color="auto" w:fill="A6A6A6"/>
            <w:vAlign w:val="center"/>
          </w:tcPr>
          <w:p w14:paraId="7421AF9F" w14:textId="77777777" w:rsidR="009507CE" w:rsidRPr="00834936" w:rsidRDefault="009507CE" w:rsidP="0095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proofErr w:type="spellStart"/>
            <w:r w:rsidRPr="008349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Четверг</w:t>
            </w:r>
            <w:proofErr w:type="spellEnd"/>
          </w:p>
        </w:tc>
        <w:tc>
          <w:tcPr>
            <w:tcW w:w="556" w:type="pct"/>
            <w:shd w:val="clear" w:color="auto" w:fill="A6A6A6"/>
            <w:vAlign w:val="center"/>
          </w:tcPr>
          <w:p w14:paraId="4B5B4ACA" w14:textId="77777777" w:rsidR="009507CE" w:rsidRPr="00834936" w:rsidRDefault="009507CE" w:rsidP="0095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proofErr w:type="spellStart"/>
            <w:r w:rsidRPr="008349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Пятница</w:t>
            </w:r>
            <w:proofErr w:type="spellEnd"/>
          </w:p>
        </w:tc>
        <w:tc>
          <w:tcPr>
            <w:tcW w:w="505" w:type="pct"/>
            <w:shd w:val="clear" w:color="auto" w:fill="A6A6A6"/>
            <w:vAlign w:val="center"/>
          </w:tcPr>
          <w:p w14:paraId="0851141C" w14:textId="77777777" w:rsidR="009507CE" w:rsidRPr="00834936" w:rsidRDefault="009507CE" w:rsidP="0095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proofErr w:type="spellStart"/>
            <w:r w:rsidRPr="008349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Суббота</w:t>
            </w:r>
            <w:proofErr w:type="spellEnd"/>
          </w:p>
        </w:tc>
        <w:tc>
          <w:tcPr>
            <w:tcW w:w="556" w:type="pct"/>
            <w:shd w:val="clear" w:color="auto" w:fill="A6A6A6"/>
            <w:vAlign w:val="center"/>
          </w:tcPr>
          <w:p w14:paraId="297D18CA" w14:textId="77777777" w:rsidR="009507CE" w:rsidRPr="00834936" w:rsidRDefault="009507CE" w:rsidP="0095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proofErr w:type="spellStart"/>
            <w:r w:rsidRPr="008349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Воскресенье</w:t>
            </w:r>
            <w:proofErr w:type="spellEnd"/>
          </w:p>
        </w:tc>
      </w:tr>
      <w:tr w:rsidR="009507CE" w:rsidRPr="00834936" w14:paraId="70BE11F4" w14:textId="77777777" w:rsidTr="009507CE">
        <w:trPr>
          <w:trHeight w:val="429"/>
        </w:trPr>
        <w:tc>
          <w:tcPr>
            <w:tcW w:w="543" w:type="pct"/>
            <w:vAlign w:val="center"/>
          </w:tcPr>
          <w:p w14:paraId="35D0BCD0" w14:textId="77777777" w:rsidR="009507CE" w:rsidRPr="00834936" w:rsidRDefault="009507CE" w:rsidP="0095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Стандарт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(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сезон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)</w:t>
            </w:r>
          </w:p>
        </w:tc>
        <w:tc>
          <w:tcPr>
            <w:tcW w:w="498" w:type="pct"/>
            <w:vAlign w:val="center"/>
          </w:tcPr>
          <w:p w14:paraId="23E83E39" w14:textId="77777777" w:rsidR="009507CE" w:rsidRPr="00834936" w:rsidRDefault="009507CE" w:rsidP="0095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01.05.2006 – 01.08.2006</w:t>
            </w:r>
          </w:p>
        </w:tc>
        <w:tc>
          <w:tcPr>
            <w:tcW w:w="625" w:type="pct"/>
            <w:vAlign w:val="center"/>
          </w:tcPr>
          <w:p w14:paraId="1FA7CF33" w14:textId="77777777" w:rsidR="009507CE" w:rsidRPr="00834936" w:rsidRDefault="009507CE" w:rsidP="0095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Стандарт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(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сезон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)</w:t>
            </w:r>
          </w:p>
        </w:tc>
        <w:tc>
          <w:tcPr>
            <w:tcW w:w="596" w:type="pct"/>
            <w:vAlign w:val="center"/>
          </w:tcPr>
          <w:p w14:paraId="03C49DBD" w14:textId="77777777" w:rsidR="009507CE" w:rsidRPr="00834936" w:rsidRDefault="009507CE" w:rsidP="0095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Стандарт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(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сезон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)</w:t>
            </w:r>
          </w:p>
        </w:tc>
        <w:tc>
          <w:tcPr>
            <w:tcW w:w="565" w:type="pct"/>
            <w:vAlign w:val="center"/>
          </w:tcPr>
          <w:p w14:paraId="28E416B5" w14:textId="77777777" w:rsidR="009507CE" w:rsidRPr="00834936" w:rsidRDefault="009507CE" w:rsidP="0095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Стандарт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(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сезон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)</w:t>
            </w:r>
          </w:p>
        </w:tc>
        <w:tc>
          <w:tcPr>
            <w:tcW w:w="556" w:type="pct"/>
            <w:vAlign w:val="center"/>
          </w:tcPr>
          <w:p w14:paraId="5147D653" w14:textId="77777777" w:rsidR="009507CE" w:rsidRPr="00834936" w:rsidRDefault="009507CE" w:rsidP="0095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Стандарт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(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сезон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)</w:t>
            </w:r>
          </w:p>
        </w:tc>
        <w:tc>
          <w:tcPr>
            <w:tcW w:w="556" w:type="pct"/>
            <w:vAlign w:val="center"/>
          </w:tcPr>
          <w:p w14:paraId="4BF60D50" w14:textId="77777777" w:rsidR="009507CE" w:rsidRPr="00834936" w:rsidRDefault="009507CE" w:rsidP="0095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Стандарт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(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сезон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)</w:t>
            </w:r>
          </w:p>
        </w:tc>
        <w:tc>
          <w:tcPr>
            <w:tcW w:w="505" w:type="pct"/>
            <w:vAlign w:val="center"/>
          </w:tcPr>
          <w:p w14:paraId="396983C4" w14:textId="77777777" w:rsidR="009507CE" w:rsidRPr="00834936" w:rsidRDefault="009507CE" w:rsidP="0095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Вых.день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(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сезон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)</w:t>
            </w:r>
          </w:p>
        </w:tc>
        <w:tc>
          <w:tcPr>
            <w:tcW w:w="556" w:type="pct"/>
            <w:vAlign w:val="center"/>
          </w:tcPr>
          <w:p w14:paraId="1FF0B78B" w14:textId="77777777" w:rsidR="009507CE" w:rsidRPr="00834936" w:rsidRDefault="009507CE" w:rsidP="0095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Вых.день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(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сезон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)</w:t>
            </w:r>
          </w:p>
        </w:tc>
      </w:tr>
      <w:tr w:rsidR="009507CE" w:rsidRPr="00834936" w14:paraId="0B1432CB" w14:textId="77777777" w:rsidTr="009507CE">
        <w:trPr>
          <w:trHeight w:val="537"/>
        </w:trPr>
        <w:tc>
          <w:tcPr>
            <w:tcW w:w="543" w:type="pct"/>
            <w:vAlign w:val="center"/>
          </w:tcPr>
          <w:p w14:paraId="46C3C243" w14:textId="77777777" w:rsidR="009507CE" w:rsidRPr="00834936" w:rsidRDefault="009507CE" w:rsidP="0095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Стандарт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(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низ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. 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сезон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) </w:t>
            </w:r>
          </w:p>
        </w:tc>
        <w:tc>
          <w:tcPr>
            <w:tcW w:w="498" w:type="pct"/>
            <w:vAlign w:val="center"/>
          </w:tcPr>
          <w:p w14:paraId="5F0071A9" w14:textId="77777777" w:rsidR="009507CE" w:rsidRPr="00834936" w:rsidRDefault="009507CE" w:rsidP="0095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01.08.2006 – 01.01.2007</w:t>
            </w:r>
          </w:p>
        </w:tc>
        <w:tc>
          <w:tcPr>
            <w:tcW w:w="625" w:type="pct"/>
            <w:vAlign w:val="center"/>
          </w:tcPr>
          <w:p w14:paraId="2F153AC2" w14:textId="77777777" w:rsidR="009507CE" w:rsidRPr="00834936" w:rsidRDefault="009507CE" w:rsidP="0095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Стандарт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(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низ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. 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сезон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)</w:t>
            </w:r>
          </w:p>
        </w:tc>
        <w:tc>
          <w:tcPr>
            <w:tcW w:w="596" w:type="pct"/>
            <w:vAlign w:val="center"/>
          </w:tcPr>
          <w:p w14:paraId="5C7C0090" w14:textId="77777777" w:rsidR="009507CE" w:rsidRPr="00834936" w:rsidRDefault="009507CE" w:rsidP="0095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Стандарт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(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низ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. 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сезон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)</w:t>
            </w:r>
          </w:p>
        </w:tc>
        <w:tc>
          <w:tcPr>
            <w:tcW w:w="565" w:type="pct"/>
            <w:vAlign w:val="center"/>
          </w:tcPr>
          <w:p w14:paraId="1C2E7738" w14:textId="77777777" w:rsidR="009507CE" w:rsidRPr="00834936" w:rsidRDefault="009507CE" w:rsidP="0095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Стандарт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(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низ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. 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сезон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)</w:t>
            </w:r>
          </w:p>
        </w:tc>
        <w:tc>
          <w:tcPr>
            <w:tcW w:w="556" w:type="pct"/>
            <w:vAlign w:val="center"/>
          </w:tcPr>
          <w:p w14:paraId="3DA07031" w14:textId="77777777" w:rsidR="009507CE" w:rsidRPr="00834936" w:rsidRDefault="009507CE" w:rsidP="0095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Стандарт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(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низ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. 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сезон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)</w:t>
            </w:r>
          </w:p>
        </w:tc>
        <w:tc>
          <w:tcPr>
            <w:tcW w:w="556" w:type="pct"/>
            <w:vAlign w:val="center"/>
          </w:tcPr>
          <w:p w14:paraId="4EFCE144" w14:textId="77777777" w:rsidR="009507CE" w:rsidRPr="00834936" w:rsidRDefault="009507CE" w:rsidP="0095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Стандарт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(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низ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. 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сезон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)</w:t>
            </w:r>
          </w:p>
        </w:tc>
        <w:tc>
          <w:tcPr>
            <w:tcW w:w="505" w:type="pct"/>
            <w:vAlign w:val="center"/>
          </w:tcPr>
          <w:p w14:paraId="565AC2E5" w14:textId="77777777" w:rsidR="009507CE" w:rsidRPr="00834936" w:rsidRDefault="009507CE" w:rsidP="0095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Вых.день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(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низ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. 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сезон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)</w:t>
            </w:r>
          </w:p>
        </w:tc>
        <w:tc>
          <w:tcPr>
            <w:tcW w:w="556" w:type="pct"/>
            <w:vAlign w:val="center"/>
          </w:tcPr>
          <w:p w14:paraId="72F3B92F" w14:textId="77777777" w:rsidR="009507CE" w:rsidRPr="00834936" w:rsidRDefault="009507CE" w:rsidP="0095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Вых.день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(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низ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. 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сезон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)</w:t>
            </w:r>
          </w:p>
        </w:tc>
      </w:tr>
      <w:tr w:rsidR="009507CE" w:rsidRPr="00834936" w14:paraId="0760D527" w14:textId="77777777" w:rsidTr="009507CE">
        <w:tc>
          <w:tcPr>
            <w:tcW w:w="543" w:type="pct"/>
            <w:vAlign w:val="center"/>
          </w:tcPr>
          <w:p w14:paraId="20ED4CD2" w14:textId="77777777" w:rsidR="009507CE" w:rsidRPr="00834936" w:rsidRDefault="009507CE" w:rsidP="0095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Стандарт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(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выс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. 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сезон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) </w:t>
            </w:r>
          </w:p>
        </w:tc>
        <w:tc>
          <w:tcPr>
            <w:tcW w:w="498" w:type="pct"/>
            <w:vAlign w:val="center"/>
          </w:tcPr>
          <w:p w14:paraId="4AA8DB2C" w14:textId="77777777" w:rsidR="009507CE" w:rsidRPr="00834936" w:rsidRDefault="009507CE" w:rsidP="009507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01.01.2007 – 01.05.2007</w:t>
            </w:r>
          </w:p>
        </w:tc>
        <w:tc>
          <w:tcPr>
            <w:tcW w:w="625" w:type="pct"/>
            <w:vAlign w:val="center"/>
          </w:tcPr>
          <w:p w14:paraId="4AECFA61" w14:textId="77777777" w:rsidR="009507CE" w:rsidRPr="00834936" w:rsidRDefault="009507CE" w:rsidP="0095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Стандарт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(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выс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. 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сезон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)</w:t>
            </w:r>
          </w:p>
        </w:tc>
        <w:tc>
          <w:tcPr>
            <w:tcW w:w="596" w:type="pct"/>
            <w:vAlign w:val="center"/>
          </w:tcPr>
          <w:p w14:paraId="004E3B73" w14:textId="77777777" w:rsidR="009507CE" w:rsidRPr="00834936" w:rsidRDefault="009507CE" w:rsidP="0095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Стандарт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(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выс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. 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сезон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)</w:t>
            </w:r>
          </w:p>
        </w:tc>
        <w:tc>
          <w:tcPr>
            <w:tcW w:w="565" w:type="pct"/>
            <w:vAlign w:val="center"/>
          </w:tcPr>
          <w:p w14:paraId="544B66F2" w14:textId="77777777" w:rsidR="009507CE" w:rsidRPr="00834936" w:rsidRDefault="009507CE" w:rsidP="0095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Стандарт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(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выс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. 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сезон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)</w:t>
            </w:r>
          </w:p>
        </w:tc>
        <w:tc>
          <w:tcPr>
            <w:tcW w:w="556" w:type="pct"/>
            <w:vAlign w:val="center"/>
          </w:tcPr>
          <w:p w14:paraId="6BB92648" w14:textId="77777777" w:rsidR="009507CE" w:rsidRPr="00834936" w:rsidRDefault="009507CE" w:rsidP="0095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Стандарт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(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выс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. 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сезон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)</w:t>
            </w:r>
          </w:p>
        </w:tc>
        <w:tc>
          <w:tcPr>
            <w:tcW w:w="556" w:type="pct"/>
            <w:vAlign w:val="center"/>
          </w:tcPr>
          <w:p w14:paraId="38FE949D" w14:textId="77777777" w:rsidR="009507CE" w:rsidRPr="00834936" w:rsidRDefault="009507CE" w:rsidP="0095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Стандарт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(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выс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. 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сезон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)</w:t>
            </w:r>
          </w:p>
        </w:tc>
        <w:tc>
          <w:tcPr>
            <w:tcW w:w="505" w:type="pct"/>
            <w:vAlign w:val="center"/>
          </w:tcPr>
          <w:p w14:paraId="199819A3" w14:textId="77777777" w:rsidR="009507CE" w:rsidRPr="00834936" w:rsidRDefault="009507CE" w:rsidP="0095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Вых.день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(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выс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. 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сезон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)</w:t>
            </w:r>
          </w:p>
        </w:tc>
        <w:tc>
          <w:tcPr>
            <w:tcW w:w="556" w:type="pct"/>
            <w:vAlign w:val="center"/>
          </w:tcPr>
          <w:p w14:paraId="7B1C4A71" w14:textId="77777777" w:rsidR="009507CE" w:rsidRPr="00834936" w:rsidRDefault="009507CE" w:rsidP="009507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Вых.день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(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выс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. </w:t>
            </w:r>
            <w:proofErr w:type="spellStart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сезон</w:t>
            </w:r>
            <w:proofErr w:type="spellEnd"/>
            <w:r w:rsidRPr="008349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)</w:t>
            </w:r>
          </w:p>
        </w:tc>
      </w:tr>
    </w:tbl>
    <w:p w14:paraId="28DDF5A3" w14:textId="77777777" w:rsidR="009507CE" w:rsidRPr="00834936" w:rsidRDefault="009507CE" w:rsidP="009507C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ar-SA"/>
        </w:rPr>
      </w:pPr>
    </w:p>
    <w:p w14:paraId="66253818" w14:textId="77777777" w:rsidR="009507CE" w:rsidRPr="00834936" w:rsidRDefault="009507CE" w:rsidP="009507C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ar-SA"/>
        </w:rPr>
      </w:pPr>
      <w:r w:rsidRPr="00834936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ar-SA"/>
        </w:rPr>
        <w:t>2. Специфические особенности в работе.</w:t>
      </w:r>
    </w:p>
    <w:tbl>
      <w:tblPr>
        <w:tblW w:w="5154" w:type="pct"/>
        <w:tblLook w:val="0000" w:firstRow="0" w:lastRow="0" w:firstColumn="0" w:lastColumn="0" w:noHBand="0" w:noVBand="0"/>
      </w:tblPr>
      <w:tblGrid>
        <w:gridCol w:w="9633"/>
      </w:tblGrid>
      <w:tr w:rsidR="009507CE" w:rsidRPr="00834936" w14:paraId="59AE9288" w14:textId="77777777" w:rsidTr="009507CE">
        <w:trPr>
          <w:trHeight w:val="8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5CE4E" w14:textId="77777777" w:rsidR="009507CE" w:rsidRPr="00834936" w:rsidRDefault="009507CE" w:rsidP="009507CE">
            <w:pPr>
              <w:suppressLineNumbers/>
              <w:tabs>
                <w:tab w:val="left" w:pos="568"/>
                <w:tab w:val="left" w:pos="2269"/>
                <w:tab w:val="left" w:pos="2836"/>
                <w:tab w:val="left" w:pos="4253"/>
                <w:tab w:val="center" w:pos="4677"/>
                <w:tab w:val="left" w:pos="4820"/>
                <w:tab w:val="left" w:pos="6521"/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  <w:p w14:paraId="57285B27" w14:textId="77777777" w:rsidR="009507CE" w:rsidRPr="00834936" w:rsidRDefault="009507CE" w:rsidP="009507CE">
            <w:pPr>
              <w:suppressLineNumbers/>
              <w:tabs>
                <w:tab w:val="left" w:pos="568"/>
                <w:tab w:val="left" w:pos="2269"/>
                <w:tab w:val="left" w:pos="2836"/>
                <w:tab w:val="left" w:pos="4253"/>
                <w:tab w:val="center" w:pos="4677"/>
                <w:tab w:val="left" w:pos="4820"/>
                <w:tab w:val="left" w:pos="6521"/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  <w:p w14:paraId="423DD8AF" w14:textId="77777777" w:rsidR="009507CE" w:rsidRPr="00834936" w:rsidRDefault="009507CE" w:rsidP="009507CE">
            <w:pPr>
              <w:suppressLineNumbers/>
              <w:tabs>
                <w:tab w:val="left" w:pos="568"/>
                <w:tab w:val="left" w:pos="2269"/>
                <w:tab w:val="left" w:pos="2836"/>
                <w:tab w:val="left" w:pos="4253"/>
                <w:tab w:val="center" w:pos="4677"/>
                <w:tab w:val="left" w:pos="4820"/>
                <w:tab w:val="left" w:pos="6521"/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ar-SA"/>
              </w:rPr>
            </w:pPr>
          </w:p>
        </w:tc>
      </w:tr>
    </w:tbl>
    <w:p w14:paraId="193846E5" w14:textId="77777777" w:rsidR="009507CE" w:rsidRPr="00834936" w:rsidRDefault="009507CE" w:rsidP="009507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</w:p>
    <w:p w14:paraId="1F0490B7" w14:textId="77777777" w:rsidR="009507CE" w:rsidRPr="00834936" w:rsidRDefault="009507CE" w:rsidP="009507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</w:p>
    <w:p w14:paraId="0D3087F0" w14:textId="77777777" w:rsidR="009507CE" w:rsidRPr="00834936" w:rsidRDefault="009507CE" w:rsidP="009507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</w:p>
    <w:p w14:paraId="19DBB24B" w14:textId="537F512F" w:rsidR="009507CE" w:rsidRPr="00834936" w:rsidRDefault="009507CE" w:rsidP="009507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>Благодарим Вас за предоставленные данные.</w:t>
      </w:r>
    </w:p>
    <w:p w14:paraId="79E7E3E3" w14:textId="4C1D9811" w:rsidR="0061717B" w:rsidRPr="00834936" w:rsidRDefault="0061717B" w:rsidP="006171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  <w:r w:rsidRPr="00834936"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  <w:t>Готовы ответить на Ваши вопросы и рады сотрудничеству.</w:t>
      </w:r>
    </w:p>
    <w:p w14:paraId="265F903B" w14:textId="77733DB8" w:rsidR="00E0528B" w:rsidRPr="00834936" w:rsidRDefault="00E0528B" w:rsidP="006171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</w:p>
    <w:p w14:paraId="1B13B0BC" w14:textId="757E505C" w:rsidR="00E0528B" w:rsidRPr="00834936" w:rsidRDefault="00E0528B" w:rsidP="006171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</w:p>
    <w:p w14:paraId="565A6804" w14:textId="701FA54B" w:rsidR="0061717B" w:rsidRPr="00834936" w:rsidRDefault="0061717B" w:rsidP="009507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</w:p>
    <w:p w14:paraId="09152E4D" w14:textId="77777777" w:rsidR="00E0528B" w:rsidRPr="00834936" w:rsidRDefault="00E0528B" w:rsidP="009507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ar-SA"/>
        </w:rPr>
      </w:pPr>
    </w:p>
    <w:p w14:paraId="4F171144" w14:textId="13C7D8A4" w:rsidR="009507CE" w:rsidRPr="00834936" w:rsidRDefault="009507CE" w:rsidP="00FD0B69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2F9F8A68" w14:textId="168D94C5" w:rsidR="009507CE" w:rsidRPr="00834936" w:rsidRDefault="009507CE" w:rsidP="00FD0B69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</w:p>
    <w:p w14:paraId="50910D00" w14:textId="77777777" w:rsidR="009507CE" w:rsidRPr="00AB3F50" w:rsidRDefault="009507CE" w:rsidP="00FD0B69">
      <w:pPr>
        <w:spacing w:after="0"/>
        <w:jc w:val="right"/>
        <w:rPr>
          <w:rFonts w:ascii="Times New Roman" w:hAnsi="Times New Roman" w:cs="Times New Roman"/>
          <w:color w:val="222A35" w:themeColor="text2" w:themeShade="80"/>
          <w:sz w:val="20"/>
          <w:szCs w:val="20"/>
        </w:rPr>
      </w:pPr>
    </w:p>
    <w:sectPr w:rsidR="009507CE" w:rsidRPr="00AB3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6BF6D" w14:textId="77777777" w:rsidR="007A65E7" w:rsidRDefault="007A65E7" w:rsidP="000156B4">
      <w:pPr>
        <w:spacing w:after="0" w:line="240" w:lineRule="auto"/>
      </w:pPr>
      <w:r>
        <w:separator/>
      </w:r>
    </w:p>
  </w:endnote>
  <w:endnote w:type="continuationSeparator" w:id="0">
    <w:p w14:paraId="628F8A7E" w14:textId="77777777" w:rsidR="007A65E7" w:rsidRDefault="007A65E7" w:rsidP="0001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lmanac MT">
    <w:altName w:val="Symbol"/>
    <w:charset w:val="02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528E1" w14:textId="06A38883" w:rsidR="00924686" w:rsidRDefault="00924686">
    <w:pPr>
      <w:pStyle w:val="af9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96551B">
      <w:rPr>
        <w:noProof/>
        <w:sz w:val="20"/>
      </w:rPr>
      <w:t>21</w:t>
    </w:r>
    <w:r>
      <w:rPr>
        <w:sz w:val="20"/>
      </w:rPr>
      <w:fldChar w:fldCharType="end"/>
    </w:r>
  </w:p>
  <w:p w14:paraId="10BE389A" w14:textId="77777777" w:rsidR="00924686" w:rsidRDefault="00924686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36C28" w14:textId="77777777" w:rsidR="007A65E7" w:rsidRDefault="007A65E7" w:rsidP="000156B4">
      <w:pPr>
        <w:spacing w:after="0" w:line="240" w:lineRule="auto"/>
      </w:pPr>
      <w:r>
        <w:separator/>
      </w:r>
    </w:p>
  </w:footnote>
  <w:footnote w:type="continuationSeparator" w:id="0">
    <w:p w14:paraId="2C030B9B" w14:textId="77777777" w:rsidR="007A65E7" w:rsidRDefault="007A65E7" w:rsidP="00015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A1445" w14:textId="225F144B" w:rsidR="00924686" w:rsidRPr="001C70C4" w:rsidRDefault="00924686" w:rsidP="009507CE">
    <w:pPr>
      <w:suppressLineNumbers/>
      <w:tabs>
        <w:tab w:val="left" w:pos="8505"/>
        <w:tab w:val="right" w:pos="11970"/>
        <w:tab w:val="right" w:pos="14310"/>
      </w:tabs>
      <w:jc w:val="right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704AF" w14:textId="77777777" w:rsidR="00924686" w:rsidRDefault="00924686">
    <w:pPr>
      <w:pStyle w:val="af7"/>
      <w:ind w:right="360"/>
    </w:pPr>
  </w:p>
  <w:p w14:paraId="768B7953" w14:textId="77777777" w:rsidR="00924686" w:rsidRDefault="0092468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6"/>
    <w:lvl w:ilvl="0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Almanac MT" w:hAnsi="Almanac MT" w:hint="default"/>
      </w:rPr>
    </w:lvl>
  </w:abstractNum>
  <w:abstractNum w:abstractNumId="2" w15:restartNumberingAfterBreak="0">
    <w:nsid w:val="0685448C"/>
    <w:multiLevelType w:val="multilevel"/>
    <w:tmpl w:val="F210F7C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3" w15:restartNumberingAfterBreak="0">
    <w:nsid w:val="0D2279ED"/>
    <w:multiLevelType w:val="hybridMultilevel"/>
    <w:tmpl w:val="92DEB53E"/>
    <w:lvl w:ilvl="0" w:tplc="D67E1D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C772AE"/>
    <w:multiLevelType w:val="multilevel"/>
    <w:tmpl w:val="A61E71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1C3F49FA"/>
    <w:multiLevelType w:val="hybridMultilevel"/>
    <w:tmpl w:val="93387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36B44"/>
    <w:multiLevelType w:val="hybridMultilevel"/>
    <w:tmpl w:val="CB1C8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82009"/>
    <w:multiLevelType w:val="multilevel"/>
    <w:tmpl w:val="756C3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70" w:hanging="51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8" w15:restartNumberingAfterBreak="0">
    <w:nsid w:val="2B1F09D3"/>
    <w:multiLevelType w:val="hybridMultilevel"/>
    <w:tmpl w:val="3996A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C3C2C"/>
    <w:multiLevelType w:val="hybridMultilevel"/>
    <w:tmpl w:val="4B1A8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E5BB1"/>
    <w:multiLevelType w:val="hybridMultilevel"/>
    <w:tmpl w:val="9094FA00"/>
    <w:lvl w:ilvl="0" w:tplc="333290E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03A14"/>
    <w:multiLevelType w:val="hybridMultilevel"/>
    <w:tmpl w:val="88C0B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51114"/>
    <w:multiLevelType w:val="multilevel"/>
    <w:tmpl w:val="D17624FE"/>
    <w:lvl w:ilvl="0">
      <w:start w:val="7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83A48FB"/>
    <w:multiLevelType w:val="hybridMultilevel"/>
    <w:tmpl w:val="F814C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068E0"/>
    <w:multiLevelType w:val="hybridMultilevel"/>
    <w:tmpl w:val="58760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822EF"/>
    <w:multiLevelType w:val="hybridMultilevel"/>
    <w:tmpl w:val="E6063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36C33"/>
    <w:multiLevelType w:val="hybridMultilevel"/>
    <w:tmpl w:val="D9867D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4C87654">
      <w:numFmt w:val="bullet"/>
      <w:lvlText w:val="-"/>
      <w:lvlJc w:val="left"/>
      <w:pPr>
        <w:ind w:left="2160" w:hanging="360"/>
      </w:pPr>
      <w:rPr>
        <w:rFonts w:ascii="Verdana" w:eastAsia="Times New Roman" w:hAnsi="Verdana" w:cs="Calibri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C153B0"/>
    <w:multiLevelType w:val="hybridMultilevel"/>
    <w:tmpl w:val="B18E4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10BB6"/>
    <w:multiLevelType w:val="multilevel"/>
    <w:tmpl w:val="B8CCF1CA"/>
    <w:lvl w:ilvl="0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0" w:hanging="2160"/>
      </w:pPr>
      <w:rPr>
        <w:rFonts w:hint="default"/>
      </w:rPr>
    </w:lvl>
  </w:abstractNum>
  <w:abstractNum w:abstractNumId="19" w15:restartNumberingAfterBreak="0">
    <w:nsid w:val="7D7C4AF6"/>
    <w:multiLevelType w:val="multilevel"/>
    <w:tmpl w:val="0D34F6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9"/>
  </w:num>
  <w:num w:numId="3">
    <w:abstractNumId w:val="16"/>
  </w:num>
  <w:num w:numId="4">
    <w:abstractNumId w:val="4"/>
  </w:num>
  <w:num w:numId="5">
    <w:abstractNumId w:val="3"/>
  </w:num>
  <w:num w:numId="6">
    <w:abstractNumId w:val="12"/>
  </w:num>
  <w:num w:numId="7">
    <w:abstractNumId w:val="10"/>
  </w:num>
  <w:num w:numId="8">
    <w:abstractNumId w:val="18"/>
  </w:num>
  <w:num w:numId="9">
    <w:abstractNumId w:val="2"/>
  </w:num>
  <w:num w:numId="10">
    <w:abstractNumId w:val="15"/>
  </w:num>
  <w:num w:numId="11">
    <w:abstractNumId w:val="6"/>
  </w:num>
  <w:num w:numId="12">
    <w:abstractNumId w:val="11"/>
  </w:num>
  <w:num w:numId="13">
    <w:abstractNumId w:val="9"/>
  </w:num>
  <w:num w:numId="14">
    <w:abstractNumId w:val="8"/>
  </w:num>
  <w:num w:numId="15">
    <w:abstractNumId w:val="13"/>
  </w:num>
  <w:num w:numId="16">
    <w:abstractNumId w:val="17"/>
  </w:num>
  <w:num w:numId="17">
    <w:abstractNumId w:val="14"/>
  </w:num>
  <w:num w:numId="18">
    <w:abstractNumId w:val="5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FD"/>
    <w:rsid w:val="00012B6F"/>
    <w:rsid w:val="000150B3"/>
    <w:rsid w:val="000156B4"/>
    <w:rsid w:val="0004077B"/>
    <w:rsid w:val="000A02B7"/>
    <w:rsid w:val="000B0BB8"/>
    <w:rsid w:val="000B4B3B"/>
    <w:rsid w:val="000C066E"/>
    <w:rsid w:val="000F1876"/>
    <w:rsid w:val="000F767D"/>
    <w:rsid w:val="00110BE1"/>
    <w:rsid w:val="001270D7"/>
    <w:rsid w:val="001355A8"/>
    <w:rsid w:val="00142EC0"/>
    <w:rsid w:val="001444EA"/>
    <w:rsid w:val="00157B9F"/>
    <w:rsid w:val="00160176"/>
    <w:rsid w:val="00162739"/>
    <w:rsid w:val="00196871"/>
    <w:rsid w:val="00197A8B"/>
    <w:rsid w:val="001A39A3"/>
    <w:rsid w:val="001B40E7"/>
    <w:rsid w:val="001C4140"/>
    <w:rsid w:val="001D09ED"/>
    <w:rsid w:val="001D16CE"/>
    <w:rsid w:val="001E3009"/>
    <w:rsid w:val="00203868"/>
    <w:rsid w:val="00243631"/>
    <w:rsid w:val="00246169"/>
    <w:rsid w:val="00246F9A"/>
    <w:rsid w:val="00251193"/>
    <w:rsid w:val="00265FE6"/>
    <w:rsid w:val="00285C6F"/>
    <w:rsid w:val="00287FD6"/>
    <w:rsid w:val="00296371"/>
    <w:rsid w:val="002C250B"/>
    <w:rsid w:val="002E27DF"/>
    <w:rsid w:val="002F4ACD"/>
    <w:rsid w:val="00301C36"/>
    <w:rsid w:val="00332901"/>
    <w:rsid w:val="00333AE2"/>
    <w:rsid w:val="00333B5D"/>
    <w:rsid w:val="00335C93"/>
    <w:rsid w:val="00362903"/>
    <w:rsid w:val="003712C2"/>
    <w:rsid w:val="0038264C"/>
    <w:rsid w:val="00390925"/>
    <w:rsid w:val="003A3D77"/>
    <w:rsid w:val="003C70F7"/>
    <w:rsid w:val="003D1AD0"/>
    <w:rsid w:val="003D203F"/>
    <w:rsid w:val="003E6519"/>
    <w:rsid w:val="003F2EB8"/>
    <w:rsid w:val="003F49FF"/>
    <w:rsid w:val="0040136F"/>
    <w:rsid w:val="00401B36"/>
    <w:rsid w:val="00402F32"/>
    <w:rsid w:val="00403089"/>
    <w:rsid w:val="00432570"/>
    <w:rsid w:val="004448C0"/>
    <w:rsid w:val="00461C80"/>
    <w:rsid w:val="0046666B"/>
    <w:rsid w:val="00475641"/>
    <w:rsid w:val="004A2929"/>
    <w:rsid w:val="004A5FE3"/>
    <w:rsid w:val="004B10E9"/>
    <w:rsid w:val="004B3BE0"/>
    <w:rsid w:val="004C4795"/>
    <w:rsid w:val="004E0E7B"/>
    <w:rsid w:val="004F1281"/>
    <w:rsid w:val="004F27FD"/>
    <w:rsid w:val="004F4685"/>
    <w:rsid w:val="004F6BFB"/>
    <w:rsid w:val="005058C8"/>
    <w:rsid w:val="00521406"/>
    <w:rsid w:val="00531267"/>
    <w:rsid w:val="0057001E"/>
    <w:rsid w:val="00572502"/>
    <w:rsid w:val="00584015"/>
    <w:rsid w:val="005A7844"/>
    <w:rsid w:val="005B2FB5"/>
    <w:rsid w:val="005B5861"/>
    <w:rsid w:val="005D37BF"/>
    <w:rsid w:val="005E17B9"/>
    <w:rsid w:val="005E5785"/>
    <w:rsid w:val="005E773A"/>
    <w:rsid w:val="00602DB2"/>
    <w:rsid w:val="00616CA4"/>
    <w:rsid w:val="0061717B"/>
    <w:rsid w:val="006217DC"/>
    <w:rsid w:val="00645B73"/>
    <w:rsid w:val="00665F03"/>
    <w:rsid w:val="00673102"/>
    <w:rsid w:val="00681DFD"/>
    <w:rsid w:val="006A42F5"/>
    <w:rsid w:val="006C76DE"/>
    <w:rsid w:val="006E5071"/>
    <w:rsid w:val="006E53A0"/>
    <w:rsid w:val="0070093A"/>
    <w:rsid w:val="00703EEF"/>
    <w:rsid w:val="007143C3"/>
    <w:rsid w:val="007146C3"/>
    <w:rsid w:val="007153B5"/>
    <w:rsid w:val="0072499E"/>
    <w:rsid w:val="00761815"/>
    <w:rsid w:val="00772D94"/>
    <w:rsid w:val="00781956"/>
    <w:rsid w:val="00787E7B"/>
    <w:rsid w:val="007953AF"/>
    <w:rsid w:val="007A65E7"/>
    <w:rsid w:val="007B04D4"/>
    <w:rsid w:val="007B41EA"/>
    <w:rsid w:val="007E5BB7"/>
    <w:rsid w:val="007F19B1"/>
    <w:rsid w:val="008019EB"/>
    <w:rsid w:val="00801C79"/>
    <w:rsid w:val="00801DF4"/>
    <w:rsid w:val="00827B12"/>
    <w:rsid w:val="0083172C"/>
    <w:rsid w:val="00834936"/>
    <w:rsid w:val="008353ED"/>
    <w:rsid w:val="00850F28"/>
    <w:rsid w:val="00852B1D"/>
    <w:rsid w:val="00855B4C"/>
    <w:rsid w:val="0086092A"/>
    <w:rsid w:val="00877EA0"/>
    <w:rsid w:val="00880443"/>
    <w:rsid w:val="00881862"/>
    <w:rsid w:val="008A3C61"/>
    <w:rsid w:val="008B27FC"/>
    <w:rsid w:val="008C3524"/>
    <w:rsid w:val="008D1E3C"/>
    <w:rsid w:val="008E443D"/>
    <w:rsid w:val="009142B0"/>
    <w:rsid w:val="009163B4"/>
    <w:rsid w:val="00924686"/>
    <w:rsid w:val="00941501"/>
    <w:rsid w:val="0094596D"/>
    <w:rsid w:val="009507CE"/>
    <w:rsid w:val="0096551B"/>
    <w:rsid w:val="009736CE"/>
    <w:rsid w:val="009801EC"/>
    <w:rsid w:val="00996B9C"/>
    <w:rsid w:val="009A1D4D"/>
    <w:rsid w:val="009B352D"/>
    <w:rsid w:val="009B463B"/>
    <w:rsid w:val="009B551C"/>
    <w:rsid w:val="009B6677"/>
    <w:rsid w:val="009C5530"/>
    <w:rsid w:val="009D1BB7"/>
    <w:rsid w:val="009D24D6"/>
    <w:rsid w:val="009D3AD2"/>
    <w:rsid w:val="00A05D15"/>
    <w:rsid w:val="00A112C7"/>
    <w:rsid w:val="00A20BAF"/>
    <w:rsid w:val="00A508AC"/>
    <w:rsid w:val="00A50F9A"/>
    <w:rsid w:val="00A53717"/>
    <w:rsid w:val="00A64089"/>
    <w:rsid w:val="00A7110B"/>
    <w:rsid w:val="00A93C14"/>
    <w:rsid w:val="00A94209"/>
    <w:rsid w:val="00AA3CB1"/>
    <w:rsid w:val="00AA55F7"/>
    <w:rsid w:val="00AB3F50"/>
    <w:rsid w:val="00AC1B9B"/>
    <w:rsid w:val="00AC2C19"/>
    <w:rsid w:val="00AC5DFC"/>
    <w:rsid w:val="00AC716F"/>
    <w:rsid w:val="00AD1262"/>
    <w:rsid w:val="00B06FFE"/>
    <w:rsid w:val="00B10FAA"/>
    <w:rsid w:val="00B13C93"/>
    <w:rsid w:val="00B23601"/>
    <w:rsid w:val="00B2565A"/>
    <w:rsid w:val="00B258CA"/>
    <w:rsid w:val="00B32482"/>
    <w:rsid w:val="00B5087D"/>
    <w:rsid w:val="00B56C5F"/>
    <w:rsid w:val="00B74059"/>
    <w:rsid w:val="00B810E4"/>
    <w:rsid w:val="00BA3C2D"/>
    <w:rsid w:val="00BC25C9"/>
    <w:rsid w:val="00BE0AB4"/>
    <w:rsid w:val="00BE73A4"/>
    <w:rsid w:val="00BF39EC"/>
    <w:rsid w:val="00C05EA2"/>
    <w:rsid w:val="00C067D4"/>
    <w:rsid w:val="00C06A65"/>
    <w:rsid w:val="00C12390"/>
    <w:rsid w:val="00C25413"/>
    <w:rsid w:val="00C40064"/>
    <w:rsid w:val="00C43AC0"/>
    <w:rsid w:val="00C51BE4"/>
    <w:rsid w:val="00C533CA"/>
    <w:rsid w:val="00C54F50"/>
    <w:rsid w:val="00C649AE"/>
    <w:rsid w:val="00C737CC"/>
    <w:rsid w:val="00C87416"/>
    <w:rsid w:val="00CA0BBA"/>
    <w:rsid w:val="00CB59D0"/>
    <w:rsid w:val="00CB5FDE"/>
    <w:rsid w:val="00CB65E0"/>
    <w:rsid w:val="00CB7E17"/>
    <w:rsid w:val="00CE1A60"/>
    <w:rsid w:val="00CE7F30"/>
    <w:rsid w:val="00CF04D3"/>
    <w:rsid w:val="00CF1760"/>
    <w:rsid w:val="00D13648"/>
    <w:rsid w:val="00D34967"/>
    <w:rsid w:val="00D51A6E"/>
    <w:rsid w:val="00D84F0E"/>
    <w:rsid w:val="00D908C1"/>
    <w:rsid w:val="00DB686C"/>
    <w:rsid w:val="00DC1691"/>
    <w:rsid w:val="00DC434E"/>
    <w:rsid w:val="00DD044A"/>
    <w:rsid w:val="00DD672B"/>
    <w:rsid w:val="00DE0222"/>
    <w:rsid w:val="00DF6E08"/>
    <w:rsid w:val="00E0528B"/>
    <w:rsid w:val="00E24097"/>
    <w:rsid w:val="00E27499"/>
    <w:rsid w:val="00E32F55"/>
    <w:rsid w:val="00E34F76"/>
    <w:rsid w:val="00E44FA1"/>
    <w:rsid w:val="00E529A0"/>
    <w:rsid w:val="00EA3A62"/>
    <w:rsid w:val="00EB662B"/>
    <w:rsid w:val="00EB77EE"/>
    <w:rsid w:val="00EC0424"/>
    <w:rsid w:val="00ED6B98"/>
    <w:rsid w:val="00F11EA9"/>
    <w:rsid w:val="00F35577"/>
    <w:rsid w:val="00F55B67"/>
    <w:rsid w:val="00F63CB0"/>
    <w:rsid w:val="00F64B9F"/>
    <w:rsid w:val="00F64F1D"/>
    <w:rsid w:val="00F933E9"/>
    <w:rsid w:val="00FB6A6D"/>
    <w:rsid w:val="00FB6CA6"/>
    <w:rsid w:val="00FD0B69"/>
    <w:rsid w:val="00FD3937"/>
    <w:rsid w:val="00FD3E84"/>
    <w:rsid w:val="00FD5084"/>
    <w:rsid w:val="00FD5AD2"/>
    <w:rsid w:val="00FD67D2"/>
    <w:rsid w:val="00FE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FF6BF"/>
  <w15:chartTrackingRefBased/>
  <w15:docId w15:val="{468AC65D-89AE-444D-8054-5231AA63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9">
    <w:name w:val="heading 9"/>
    <w:basedOn w:val="a0"/>
    <w:next w:val="a0"/>
    <w:link w:val="90"/>
    <w:qFormat/>
    <w:rsid w:val="009507CE"/>
    <w:pPr>
      <w:keepNext/>
      <w:numPr>
        <w:ilvl w:val="8"/>
        <w:numId w:val="19"/>
      </w:numPr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semiHidden/>
    <w:unhideWhenUsed/>
    <w:rsid w:val="000156B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rsid w:val="000156B4"/>
    <w:rPr>
      <w:rFonts w:ascii="Calibri" w:hAnsi="Calibri" w:cs="Calibri"/>
      <w:sz w:val="20"/>
      <w:szCs w:val="20"/>
    </w:rPr>
  </w:style>
  <w:style w:type="character" w:styleId="a6">
    <w:name w:val="footnote reference"/>
    <w:basedOn w:val="a1"/>
    <w:uiPriority w:val="99"/>
    <w:semiHidden/>
    <w:unhideWhenUsed/>
    <w:rsid w:val="000156B4"/>
    <w:rPr>
      <w:vertAlign w:val="superscript"/>
    </w:rPr>
  </w:style>
  <w:style w:type="character" w:styleId="a7">
    <w:name w:val="annotation reference"/>
    <w:basedOn w:val="a1"/>
    <w:uiPriority w:val="99"/>
    <w:semiHidden/>
    <w:unhideWhenUsed/>
    <w:rsid w:val="000156B4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0156B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0156B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156B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156B4"/>
    <w:rPr>
      <w:b/>
      <w:bCs/>
      <w:sz w:val="20"/>
      <w:szCs w:val="20"/>
    </w:rPr>
  </w:style>
  <w:style w:type="paragraph" w:styleId="ac">
    <w:name w:val="Balloon Text"/>
    <w:basedOn w:val="a0"/>
    <w:link w:val="ad"/>
    <w:uiPriority w:val="99"/>
    <w:semiHidden/>
    <w:unhideWhenUsed/>
    <w:rsid w:val="00015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0156B4"/>
    <w:rPr>
      <w:rFonts w:ascii="Segoe UI" w:hAnsi="Segoe UI" w:cs="Segoe UI"/>
      <w:sz w:val="18"/>
      <w:szCs w:val="18"/>
    </w:rPr>
  </w:style>
  <w:style w:type="paragraph" w:styleId="ae">
    <w:name w:val="List Paragraph"/>
    <w:basedOn w:val="a0"/>
    <w:uiPriority w:val="34"/>
    <w:qFormat/>
    <w:rsid w:val="000156B4"/>
    <w:pPr>
      <w:ind w:left="720"/>
      <w:contextualSpacing/>
    </w:pPr>
  </w:style>
  <w:style w:type="table" w:styleId="af">
    <w:name w:val="Table Grid"/>
    <w:basedOn w:val="a2"/>
    <w:uiPriority w:val="59"/>
    <w:rsid w:val="000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0"/>
    <w:link w:val="af1"/>
    <w:rsid w:val="00432570"/>
    <w:pPr>
      <w:spacing w:after="0" w:line="240" w:lineRule="auto"/>
      <w:ind w:left="-360"/>
      <w:jc w:val="both"/>
    </w:pPr>
    <w:rPr>
      <w:rFonts w:ascii="Arial Narrow" w:eastAsia="Times New Roman" w:hAnsi="Arial Narrow" w:cs="Times New Roman"/>
      <w:szCs w:val="24"/>
      <w:lang w:val="en-US"/>
    </w:rPr>
  </w:style>
  <w:style w:type="character" w:customStyle="1" w:styleId="af1">
    <w:name w:val="Основной текст с отступом Знак"/>
    <w:basedOn w:val="a1"/>
    <w:link w:val="af0"/>
    <w:rsid w:val="00432570"/>
    <w:rPr>
      <w:rFonts w:ascii="Arial Narrow" w:eastAsia="Times New Roman" w:hAnsi="Arial Narrow" w:cs="Times New Roman"/>
      <w:szCs w:val="24"/>
      <w:lang w:val="en-US"/>
    </w:rPr>
  </w:style>
  <w:style w:type="character" w:styleId="af2">
    <w:name w:val="Hyperlink"/>
    <w:rsid w:val="00C43AC0"/>
    <w:rPr>
      <w:color w:val="0000FF"/>
      <w:u w:val="single"/>
    </w:rPr>
  </w:style>
  <w:style w:type="table" w:customStyle="1" w:styleId="1">
    <w:name w:val="Сетка таблицы1"/>
    <w:basedOn w:val="a2"/>
    <w:next w:val="af"/>
    <w:uiPriority w:val="39"/>
    <w:rsid w:val="00C43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марк_список"/>
    <w:basedOn w:val="a"/>
    <w:link w:val="af4"/>
    <w:qFormat/>
    <w:rsid w:val="00C43AC0"/>
    <w:pPr>
      <w:numPr>
        <w:numId w:val="0"/>
      </w:numPr>
      <w:tabs>
        <w:tab w:val="left" w:pos="1134"/>
      </w:tabs>
      <w:spacing w:after="0" w:line="240" w:lineRule="auto"/>
      <w:ind w:left="1429" w:hanging="360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_Основной_текст"/>
    <w:link w:val="af6"/>
    <w:rsid w:val="00C43AC0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_Основной_текст Знак"/>
    <w:basedOn w:val="a1"/>
    <w:link w:val="af5"/>
    <w:rsid w:val="00C43A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марк_список Знак"/>
    <w:basedOn w:val="a1"/>
    <w:link w:val="af3"/>
    <w:rsid w:val="00C43A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semiHidden/>
    <w:unhideWhenUsed/>
    <w:rsid w:val="00C43AC0"/>
    <w:pPr>
      <w:numPr>
        <w:numId w:val="6"/>
      </w:numPr>
      <w:contextualSpacing/>
    </w:pPr>
  </w:style>
  <w:style w:type="paragraph" w:styleId="af7">
    <w:name w:val="header"/>
    <w:basedOn w:val="a0"/>
    <w:link w:val="af8"/>
    <w:uiPriority w:val="99"/>
    <w:unhideWhenUsed/>
    <w:rsid w:val="00950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9507CE"/>
  </w:style>
  <w:style w:type="paragraph" w:styleId="af9">
    <w:name w:val="footer"/>
    <w:basedOn w:val="a0"/>
    <w:link w:val="afa"/>
    <w:uiPriority w:val="99"/>
    <w:unhideWhenUsed/>
    <w:rsid w:val="00950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9507CE"/>
  </w:style>
  <w:style w:type="character" w:customStyle="1" w:styleId="90">
    <w:name w:val="Заголовок 9 Знак"/>
    <w:basedOn w:val="a1"/>
    <w:link w:val="9"/>
    <w:rsid w:val="009507C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.ru" TargetMode="External"/><Relationship Id="rId13" Type="http://schemas.openxmlformats.org/officeDocument/2006/relationships/package" Target="embeddings/_____Microsoft_Excel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39613-FC24-4716-B1A1-0EFF1E9A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6672</Words>
  <Characters>38037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44620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Оксана Сергеевна</dc:creator>
  <cp:keywords/>
  <dc:description/>
  <cp:lastModifiedBy>Верескун Елена Игоревна</cp:lastModifiedBy>
  <cp:revision>3</cp:revision>
  <dcterms:created xsi:type="dcterms:W3CDTF">2025-09-16T06:16:00Z</dcterms:created>
  <dcterms:modified xsi:type="dcterms:W3CDTF">2025-09-16T07:28:00Z</dcterms:modified>
</cp:coreProperties>
</file>